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C6" w:rsidRDefault="000558C6" w:rsidP="000558C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do uchwały nr 7 </w:t>
      </w:r>
    </w:p>
    <w:p w:rsidR="000558C6" w:rsidRDefault="000558C6" w:rsidP="000558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XXVI Okręgowego Zjazdu Pielęgniarek </w:t>
      </w:r>
    </w:p>
    <w:p w:rsidR="000558C6" w:rsidRDefault="000558C6" w:rsidP="000558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 Położnych w Krośnie </w:t>
      </w:r>
    </w:p>
    <w:p w:rsidR="000558C6" w:rsidRDefault="000558C6" w:rsidP="000558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27 marca 2012r.</w:t>
      </w:r>
    </w:p>
    <w:p w:rsidR="000558C6" w:rsidRDefault="000558C6" w:rsidP="0005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6D" w:rsidRPr="0058386D" w:rsidRDefault="000558C6" w:rsidP="00FF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386D" w:rsidRPr="0058386D" w:rsidRDefault="0058386D" w:rsidP="0090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58386D" w:rsidRDefault="0085183E" w:rsidP="009028AD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OKRĘGOWEJ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 KOMISJI REWIZYJNEJ</w:t>
      </w:r>
    </w:p>
    <w:p w:rsidR="000558C6" w:rsidRPr="0058386D" w:rsidRDefault="000558C6" w:rsidP="009028AD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6D" w:rsidRDefault="003B1560" w:rsidP="0090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86D" w:rsidRPr="0058386D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58386D" w:rsidRDefault="0058386D" w:rsidP="00055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8AD">
        <w:rPr>
          <w:rFonts w:ascii="Times New Roman" w:hAnsi="Times New Roman" w:cs="Times New Roman"/>
          <w:sz w:val="24"/>
          <w:szCs w:val="24"/>
        </w:rPr>
        <w:t>ustawie - należy przez to rozumieć ustawę z dnia 1 lipca 2011 r. o samorządzie</w:t>
      </w:r>
      <w:r w:rsidR="00690A16" w:rsidRPr="009028AD">
        <w:rPr>
          <w:rFonts w:ascii="Times New Roman" w:hAnsi="Times New Roman" w:cs="Times New Roman"/>
          <w:sz w:val="24"/>
          <w:szCs w:val="24"/>
        </w:rPr>
        <w:t xml:space="preserve"> </w:t>
      </w:r>
      <w:r w:rsidRPr="009028AD">
        <w:rPr>
          <w:rFonts w:ascii="Times New Roman" w:hAnsi="Times New Roman" w:cs="Times New Roman"/>
          <w:sz w:val="24"/>
          <w:szCs w:val="24"/>
        </w:rPr>
        <w:t>pielęgniarek i położnych (Dz. U. Nr 174, poz. 1038);</w:t>
      </w:r>
    </w:p>
    <w:p w:rsidR="009028AD" w:rsidRDefault="003B1560" w:rsidP="00055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 xml:space="preserve">Okręgowym 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Zjeździe – należy przez to rozumieć </w:t>
      </w:r>
      <w:r w:rsidRPr="000558C6">
        <w:rPr>
          <w:rFonts w:ascii="Times New Roman" w:hAnsi="Times New Roman" w:cs="Times New Roman"/>
          <w:sz w:val="24"/>
          <w:szCs w:val="24"/>
        </w:rPr>
        <w:t xml:space="preserve">Okręgowy </w:t>
      </w:r>
      <w:r w:rsidR="0058386D" w:rsidRPr="000558C6">
        <w:rPr>
          <w:rFonts w:ascii="Times New Roman" w:hAnsi="Times New Roman" w:cs="Times New Roman"/>
          <w:sz w:val="24"/>
          <w:szCs w:val="24"/>
        </w:rPr>
        <w:t>Zjazd Pielęgniarek</w:t>
      </w:r>
      <w:r w:rsidR="004E2416" w:rsidRPr="000558C6">
        <w:rPr>
          <w:rFonts w:ascii="Times New Roman" w:hAnsi="Times New Roman" w:cs="Times New Roman"/>
          <w:sz w:val="24"/>
          <w:szCs w:val="24"/>
        </w:rPr>
        <w:t xml:space="preserve"> </w:t>
      </w:r>
      <w:r w:rsidR="0085183E" w:rsidRPr="000558C6">
        <w:rPr>
          <w:rFonts w:ascii="Times New Roman" w:hAnsi="Times New Roman" w:cs="Times New Roman"/>
          <w:sz w:val="24"/>
          <w:szCs w:val="24"/>
        </w:rPr>
        <w:t>i</w:t>
      </w:r>
      <w:r w:rsidR="009028AD" w:rsidRPr="000558C6">
        <w:rPr>
          <w:rFonts w:ascii="Times New Roman" w:hAnsi="Times New Roman" w:cs="Times New Roman"/>
          <w:sz w:val="24"/>
          <w:szCs w:val="24"/>
        </w:rPr>
        <w:t> </w:t>
      </w:r>
      <w:r w:rsidR="0085183E" w:rsidRPr="000558C6">
        <w:rPr>
          <w:rFonts w:ascii="Times New Roman" w:hAnsi="Times New Roman" w:cs="Times New Roman"/>
          <w:sz w:val="24"/>
          <w:szCs w:val="24"/>
        </w:rPr>
        <w:t>Położnych, organ Okręgowej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Izby Pielęgniarek i Położnych;</w:t>
      </w:r>
    </w:p>
    <w:p w:rsidR="009028AD" w:rsidRDefault="0085183E" w:rsidP="00055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Okręgowej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Radzie – n</w:t>
      </w:r>
      <w:r w:rsidRPr="000558C6">
        <w:rPr>
          <w:rFonts w:ascii="Times New Roman" w:hAnsi="Times New Roman" w:cs="Times New Roman"/>
          <w:sz w:val="24"/>
          <w:szCs w:val="24"/>
        </w:rPr>
        <w:t>ależy przez to rozumieć Okręgową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Radę Pielęgniarek</w:t>
      </w:r>
      <w:r w:rsidR="000558C6"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i</w:t>
      </w:r>
      <w:r w:rsidR="000558C6"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Położnych, organ Okręgowej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Izby Pielęgniarek i Położnych;</w:t>
      </w:r>
    </w:p>
    <w:p w:rsidR="0058386D" w:rsidRDefault="0085183E" w:rsidP="00055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Okręgowej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Komisji Rewizyjnej – n</w:t>
      </w:r>
      <w:r w:rsidRPr="000558C6">
        <w:rPr>
          <w:rFonts w:ascii="Times New Roman" w:hAnsi="Times New Roman" w:cs="Times New Roman"/>
          <w:sz w:val="24"/>
          <w:szCs w:val="24"/>
        </w:rPr>
        <w:t>ależy przez to rozumieć Okręgową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Komisję</w:t>
      </w:r>
      <w:r w:rsidR="000558C6">
        <w:rPr>
          <w:rFonts w:ascii="Times New Roman" w:hAnsi="Times New Roman" w:cs="Times New Roman"/>
          <w:sz w:val="24"/>
          <w:szCs w:val="24"/>
        </w:rPr>
        <w:t> </w:t>
      </w:r>
      <w:r w:rsidRPr="000558C6">
        <w:rPr>
          <w:rFonts w:ascii="Times New Roman" w:hAnsi="Times New Roman" w:cs="Times New Roman"/>
          <w:sz w:val="24"/>
          <w:szCs w:val="24"/>
        </w:rPr>
        <w:t>Rewizyjną, organ Okręgowej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Izby Pielęgniarek i Położnych;</w:t>
      </w:r>
    </w:p>
    <w:p w:rsidR="0058386D" w:rsidRDefault="0085183E" w:rsidP="00055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>Okręgowym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Sądzie – n</w:t>
      </w:r>
      <w:r w:rsidRPr="000558C6">
        <w:rPr>
          <w:rFonts w:ascii="Times New Roman" w:hAnsi="Times New Roman" w:cs="Times New Roman"/>
          <w:sz w:val="24"/>
          <w:szCs w:val="24"/>
        </w:rPr>
        <w:t>ależy przez to rozumieć Okręgowy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Sąd Pielęgniarek</w:t>
      </w:r>
      <w:r w:rsidR="000558C6">
        <w:rPr>
          <w:rFonts w:ascii="Times New Roman" w:hAnsi="Times New Roman" w:cs="Times New Roman"/>
          <w:sz w:val="24"/>
          <w:szCs w:val="24"/>
        </w:rPr>
        <w:t> </w:t>
      </w:r>
      <w:r w:rsidR="0058386D" w:rsidRPr="000558C6">
        <w:rPr>
          <w:rFonts w:ascii="Times New Roman" w:hAnsi="Times New Roman" w:cs="Times New Roman"/>
          <w:sz w:val="24"/>
          <w:szCs w:val="24"/>
        </w:rPr>
        <w:t>i</w:t>
      </w:r>
      <w:r w:rsidR="000558C6">
        <w:rPr>
          <w:rFonts w:ascii="Times New Roman" w:hAnsi="Times New Roman" w:cs="Times New Roman"/>
          <w:sz w:val="24"/>
          <w:szCs w:val="24"/>
        </w:rPr>
        <w:t> </w:t>
      </w:r>
      <w:r w:rsidR="0058386D" w:rsidRPr="000558C6">
        <w:rPr>
          <w:rFonts w:ascii="Times New Roman" w:hAnsi="Times New Roman" w:cs="Times New Roman"/>
          <w:sz w:val="24"/>
          <w:szCs w:val="24"/>
        </w:rPr>
        <w:t>P</w:t>
      </w:r>
      <w:r w:rsidRPr="000558C6">
        <w:rPr>
          <w:rFonts w:ascii="Times New Roman" w:hAnsi="Times New Roman" w:cs="Times New Roman"/>
          <w:sz w:val="24"/>
          <w:szCs w:val="24"/>
        </w:rPr>
        <w:t>ołożnych, organ Okręgowej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 Izby Pielęgniarek i Położnych;</w:t>
      </w:r>
    </w:p>
    <w:p w:rsidR="0058386D" w:rsidRDefault="0085183E" w:rsidP="00055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 xml:space="preserve">Okręgowym 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Rzeczniku – należy przez to rozumieć </w:t>
      </w:r>
      <w:r w:rsidRPr="000558C6">
        <w:rPr>
          <w:rFonts w:ascii="Times New Roman" w:hAnsi="Times New Roman" w:cs="Times New Roman"/>
          <w:sz w:val="24"/>
          <w:szCs w:val="24"/>
        </w:rPr>
        <w:t xml:space="preserve">Okręgowego </w:t>
      </w:r>
      <w:r w:rsidR="0058386D" w:rsidRPr="000558C6">
        <w:rPr>
          <w:rFonts w:ascii="Times New Roman" w:hAnsi="Times New Roman" w:cs="Times New Roman"/>
          <w:sz w:val="24"/>
          <w:szCs w:val="24"/>
        </w:rPr>
        <w:t>Rzecznika</w:t>
      </w:r>
      <w:r w:rsidR="000558C6">
        <w:rPr>
          <w:rFonts w:ascii="Times New Roman" w:hAnsi="Times New Roman" w:cs="Times New Roman"/>
          <w:sz w:val="24"/>
          <w:szCs w:val="24"/>
        </w:rPr>
        <w:t> 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Odpowiedzialności Zawodowej, organ </w:t>
      </w:r>
      <w:r w:rsidRPr="000558C6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0558C6">
        <w:rPr>
          <w:rFonts w:ascii="Times New Roman" w:hAnsi="Times New Roman" w:cs="Times New Roman"/>
          <w:sz w:val="24"/>
          <w:szCs w:val="24"/>
        </w:rPr>
        <w:t>Izby Pielęgniarek</w:t>
      </w:r>
      <w:r w:rsidR="007C04A7" w:rsidRPr="000558C6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0558C6">
        <w:rPr>
          <w:rFonts w:ascii="Times New Roman" w:hAnsi="Times New Roman" w:cs="Times New Roman"/>
          <w:sz w:val="24"/>
          <w:szCs w:val="24"/>
        </w:rPr>
        <w:t>i</w:t>
      </w:r>
      <w:r w:rsidR="00783243" w:rsidRPr="000558C6">
        <w:rPr>
          <w:rFonts w:ascii="Times New Roman" w:hAnsi="Times New Roman" w:cs="Times New Roman"/>
          <w:sz w:val="24"/>
          <w:szCs w:val="24"/>
        </w:rPr>
        <w:t> </w:t>
      </w:r>
      <w:r w:rsidR="0058386D" w:rsidRPr="000558C6">
        <w:rPr>
          <w:rFonts w:ascii="Times New Roman" w:hAnsi="Times New Roman" w:cs="Times New Roman"/>
          <w:sz w:val="24"/>
          <w:szCs w:val="24"/>
        </w:rPr>
        <w:t>Położnych;</w:t>
      </w:r>
    </w:p>
    <w:p w:rsidR="0058386D" w:rsidRDefault="0085183E" w:rsidP="00055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Izbie – należy przez to rozumieć </w:t>
      </w:r>
      <w:r w:rsidRPr="000558C6">
        <w:rPr>
          <w:rFonts w:ascii="Times New Roman" w:hAnsi="Times New Roman" w:cs="Times New Roman"/>
          <w:sz w:val="24"/>
          <w:szCs w:val="24"/>
        </w:rPr>
        <w:t xml:space="preserve">Okręgową </w:t>
      </w:r>
      <w:r w:rsidR="0058386D" w:rsidRPr="000558C6">
        <w:rPr>
          <w:rFonts w:ascii="Times New Roman" w:hAnsi="Times New Roman" w:cs="Times New Roman"/>
          <w:sz w:val="24"/>
          <w:szCs w:val="24"/>
        </w:rPr>
        <w:t>Izbę Pielęgniarek</w:t>
      </w:r>
      <w:r w:rsidR="003B1560" w:rsidRPr="000558C6">
        <w:rPr>
          <w:rFonts w:ascii="Times New Roman" w:hAnsi="Times New Roman" w:cs="Times New Roman"/>
          <w:sz w:val="24"/>
          <w:szCs w:val="24"/>
        </w:rPr>
        <w:t xml:space="preserve"> i</w:t>
      </w:r>
      <w:r w:rsidR="009028AD" w:rsidRPr="000558C6">
        <w:rPr>
          <w:rFonts w:ascii="Times New Roman" w:hAnsi="Times New Roman" w:cs="Times New Roman"/>
          <w:sz w:val="24"/>
          <w:szCs w:val="24"/>
        </w:rPr>
        <w:t> </w:t>
      </w:r>
      <w:r w:rsidR="003B1560" w:rsidRPr="000558C6">
        <w:rPr>
          <w:rFonts w:ascii="Times New Roman" w:hAnsi="Times New Roman" w:cs="Times New Roman"/>
          <w:sz w:val="24"/>
          <w:szCs w:val="24"/>
        </w:rPr>
        <w:t>Położnych</w:t>
      </w:r>
      <w:r w:rsidR="009028AD" w:rsidRPr="000558C6">
        <w:rPr>
          <w:rFonts w:ascii="Times New Roman" w:hAnsi="Times New Roman" w:cs="Times New Roman"/>
          <w:sz w:val="24"/>
          <w:szCs w:val="24"/>
        </w:rPr>
        <w:t>;</w:t>
      </w:r>
    </w:p>
    <w:p w:rsidR="003B1560" w:rsidRPr="000558C6" w:rsidRDefault="003B1560" w:rsidP="00055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8C6">
        <w:rPr>
          <w:rFonts w:ascii="Times New Roman" w:hAnsi="Times New Roman" w:cs="Times New Roman"/>
          <w:sz w:val="24"/>
          <w:szCs w:val="24"/>
        </w:rPr>
        <w:t xml:space="preserve">Naczelnej </w:t>
      </w:r>
      <w:r w:rsidR="000558C6" w:rsidRPr="000558C6">
        <w:rPr>
          <w:rFonts w:ascii="Times New Roman" w:hAnsi="Times New Roman" w:cs="Times New Roman"/>
          <w:sz w:val="24"/>
          <w:szCs w:val="24"/>
        </w:rPr>
        <w:t>K</w:t>
      </w:r>
      <w:r w:rsidRPr="000558C6">
        <w:rPr>
          <w:rFonts w:ascii="Times New Roman" w:hAnsi="Times New Roman" w:cs="Times New Roman"/>
          <w:sz w:val="24"/>
          <w:szCs w:val="24"/>
        </w:rPr>
        <w:t xml:space="preserve">omisji Rewizyjnej- należy przez to rozumieć Naczelną Komisję Rewizyjną, organ Naczelnej Izby </w:t>
      </w:r>
      <w:r w:rsidR="007E6149" w:rsidRPr="000558C6">
        <w:rPr>
          <w:rFonts w:ascii="Times New Roman" w:hAnsi="Times New Roman" w:cs="Times New Roman"/>
          <w:sz w:val="24"/>
          <w:szCs w:val="24"/>
        </w:rPr>
        <w:t>P</w:t>
      </w:r>
      <w:r w:rsidR="0058386D" w:rsidRPr="000558C6">
        <w:rPr>
          <w:rFonts w:ascii="Times New Roman" w:hAnsi="Times New Roman" w:cs="Times New Roman"/>
          <w:sz w:val="24"/>
          <w:szCs w:val="24"/>
        </w:rPr>
        <w:t xml:space="preserve">ielęgniarek i </w:t>
      </w:r>
      <w:r w:rsidR="007E6149" w:rsidRPr="000558C6">
        <w:rPr>
          <w:rFonts w:ascii="Times New Roman" w:hAnsi="Times New Roman" w:cs="Times New Roman"/>
          <w:sz w:val="24"/>
          <w:szCs w:val="24"/>
        </w:rPr>
        <w:t>P</w:t>
      </w:r>
      <w:r w:rsidR="0058386D" w:rsidRPr="000558C6">
        <w:rPr>
          <w:rFonts w:ascii="Times New Roman" w:hAnsi="Times New Roman" w:cs="Times New Roman"/>
          <w:sz w:val="24"/>
          <w:szCs w:val="24"/>
        </w:rPr>
        <w:t>ołożnych.</w:t>
      </w:r>
    </w:p>
    <w:p w:rsidR="0058386D" w:rsidRPr="0058386D" w:rsidRDefault="009028AD" w:rsidP="00783243">
      <w:pPr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4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5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4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83E">
        <w:rPr>
          <w:rFonts w:ascii="Times New Roman" w:hAnsi="Times New Roman" w:cs="Times New Roman"/>
          <w:sz w:val="24"/>
          <w:szCs w:val="24"/>
        </w:rPr>
        <w:t>1. W skład Okręgowej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Komisji Rewizyjnej wchod</w:t>
      </w:r>
      <w:r w:rsidR="003B1560">
        <w:rPr>
          <w:rFonts w:ascii="Times New Roman" w:hAnsi="Times New Roman" w:cs="Times New Roman"/>
          <w:sz w:val="24"/>
          <w:szCs w:val="24"/>
        </w:rPr>
        <w:t>zą: Przewodniczący i członkowie Okręgowej Komisji Rewizyjnej wybrani przez Okręgowy Zjazd.</w:t>
      </w:r>
    </w:p>
    <w:p w:rsidR="0058386D" w:rsidRDefault="0058386D" w:rsidP="009028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E2416">
        <w:rPr>
          <w:rFonts w:ascii="Times New Roman" w:hAnsi="Times New Roman" w:cs="Times New Roman"/>
          <w:sz w:val="24"/>
          <w:szCs w:val="24"/>
        </w:rPr>
        <w:t>K</w:t>
      </w:r>
      <w:r w:rsidR="0085183E" w:rsidRPr="004E2416">
        <w:rPr>
          <w:rFonts w:ascii="Times New Roman" w:hAnsi="Times New Roman" w:cs="Times New Roman"/>
          <w:sz w:val="24"/>
          <w:szCs w:val="24"/>
        </w:rPr>
        <w:t>adencja Okręgowej</w:t>
      </w:r>
      <w:r w:rsidRPr="004E2416">
        <w:rPr>
          <w:rFonts w:ascii="Times New Roman" w:hAnsi="Times New Roman" w:cs="Times New Roman"/>
          <w:sz w:val="24"/>
          <w:szCs w:val="24"/>
        </w:rPr>
        <w:t xml:space="preserve"> Komisji Rewizyjnej trwa 4 lata.</w:t>
      </w:r>
    </w:p>
    <w:p w:rsidR="0058386D" w:rsidRPr="004E2416" w:rsidRDefault="0085183E" w:rsidP="009028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E2416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4E2416">
        <w:rPr>
          <w:rFonts w:ascii="Times New Roman" w:hAnsi="Times New Roman" w:cs="Times New Roman"/>
          <w:sz w:val="24"/>
          <w:szCs w:val="24"/>
        </w:rPr>
        <w:t xml:space="preserve"> Komisja Rewizyjna działa do dnia pierwszego posiedzenia nowo wybranej</w:t>
      </w:r>
      <w:r w:rsidR="006778CE" w:rsidRPr="004E2416">
        <w:rPr>
          <w:rFonts w:ascii="Times New Roman" w:hAnsi="Times New Roman" w:cs="Times New Roman"/>
          <w:sz w:val="24"/>
          <w:szCs w:val="24"/>
        </w:rPr>
        <w:t xml:space="preserve"> </w:t>
      </w:r>
      <w:r w:rsidRPr="004E2416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4E2416">
        <w:rPr>
          <w:rFonts w:ascii="Times New Roman" w:hAnsi="Times New Roman" w:cs="Times New Roman"/>
          <w:sz w:val="24"/>
          <w:szCs w:val="24"/>
        </w:rPr>
        <w:t xml:space="preserve">Komisji Rewizyjnej. Przewodniczący </w:t>
      </w:r>
      <w:r w:rsidRPr="004E2416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4E2416">
        <w:rPr>
          <w:rFonts w:ascii="Times New Roman" w:hAnsi="Times New Roman" w:cs="Times New Roman"/>
          <w:sz w:val="24"/>
          <w:szCs w:val="24"/>
        </w:rPr>
        <w:t>Komisji Rewizyjnej wykonuje</w:t>
      </w:r>
      <w:r w:rsidR="006778CE" w:rsidRPr="004E2416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4E2416">
        <w:rPr>
          <w:rFonts w:ascii="Times New Roman" w:hAnsi="Times New Roman" w:cs="Times New Roman"/>
          <w:sz w:val="24"/>
          <w:szCs w:val="24"/>
        </w:rPr>
        <w:t>swoją funkcję od dnia wyboru.</w:t>
      </w:r>
    </w:p>
    <w:p w:rsidR="0058386D" w:rsidRPr="0058386D" w:rsidRDefault="00FD4BDB" w:rsidP="00E841F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8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4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1. Pierwsze posiedzenie nowo wybranej </w:t>
      </w:r>
      <w:r w:rsidR="0085183E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Komisji Rewizyjnej zwołuje</w:t>
      </w:r>
    </w:p>
    <w:p w:rsidR="003F6DDB" w:rsidRPr="0058386D" w:rsidRDefault="0058386D" w:rsidP="00E841F3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jej Przewodniczący w terminie 30 dni od dnia wyboru.</w:t>
      </w:r>
    </w:p>
    <w:p w:rsidR="0058386D" w:rsidRPr="00A01592" w:rsidRDefault="0058386D" w:rsidP="00E841F3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92">
        <w:rPr>
          <w:rFonts w:ascii="Times New Roman" w:hAnsi="Times New Roman" w:cs="Times New Roman"/>
          <w:sz w:val="24"/>
          <w:szCs w:val="24"/>
        </w:rPr>
        <w:t>Na posiedzeniu o którym mowa w ust. 1 ustala się liczbę wiceprzewodniczących</w:t>
      </w:r>
    </w:p>
    <w:p w:rsidR="0058386D" w:rsidRDefault="0085183E" w:rsidP="00E84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Komisji Rewizyjnej oraz dokonuje się ich wyboru, a także wyboru sekretarza</w:t>
      </w:r>
      <w:r w:rsidR="00DE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Komisji Rewizyjnej.</w:t>
      </w:r>
    </w:p>
    <w:p w:rsidR="008A5682" w:rsidRPr="008A5682" w:rsidRDefault="008A5682" w:rsidP="00E841F3">
      <w:pPr>
        <w:pStyle w:val="Akapitzlist"/>
        <w:numPr>
          <w:ilvl w:val="0"/>
          <w:numId w:val="6"/>
        </w:num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o których mowa w ust. 2, ustaje w skutek odwołania przez Okręgową Komisje Rewizyjna albo rezygnacji.</w:t>
      </w:r>
    </w:p>
    <w:p w:rsidR="0058386D" w:rsidRPr="0058386D" w:rsidRDefault="008A5682" w:rsidP="0078324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1. Pracami </w:t>
      </w:r>
      <w:r w:rsidR="0085183E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Komisji Rewizyjnej kieruje jej Przewodniczący, a w razie</w:t>
      </w:r>
      <w:r w:rsidR="00A01592">
        <w:rPr>
          <w:rFonts w:ascii="Times New Roman" w:hAnsi="Times New Roman" w:cs="Times New Roman"/>
          <w:sz w:val="24"/>
          <w:szCs w:val="24"/>
        </w:rPr>
        <w:t xml:space="preserve"> jego </w:t>
      </w:r>
      <w:r w:rsidR="0058386D" w:rsidRPr="0058386D">
        <w:rPr>
          <w:rFonts w:ascii="Times New Roman" w:hAnsi="Times New Roman" w:cs="Times New Roman"/>
          <w:sz w:val="24"/>
          <w:szCs w:val="24"/>
        </w:rPr>
        <w:t>nieobecności funkcję</w:t>
      </w:r>
      <w:r>
        <w:rPr>
          <w:rFonts w:ascii="Times New Roman" w:hAnsi="Times New Roman" w:cs="Times New Roman"/>
          <w:sz w:val="24"/>
          <w:szCs w:val="24"/>
        </w:rPr>
        <w:t xml:space="preserve"> tę pełni wiceprzewodniczący, przy czym w sytuacji, gdy jest więcej niż jeden wiceprzewodniczący – ten z nich, który został wyznaczony przez przewodniczącego.</w:t>
      </w:r>
    </w:p>
    <w:p w:rsidR="0058386D" w:rsidRPr="0058386D" w:rsidRDefault="005F2D3B" w:rsidP="00783243">
      <w:pPr>
        <w:tabs>
          <w:tab w:val="left" w:pos="567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416">
        <w:rPr>
          <w:rFonts w:ascii="Times New Roman" w:hAnsi="Times New Roman" w:cs="Times New Roman"/>
          <w:sz w:val="24"/>
          <w:szCs w:val="24"/>
        </w:rPr>
        <w:t xml:space="preserve">  2.</w:t>
      </w:r>
      <w:r w:rsidR="00783243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A01592">
        <w:rPr>
          <w:rFonts w:ascii="Times New Roman" w:hAnsi="Times New Roman" w:cs="Times New Roman"/>
          <w:sz w:val="24"/>
          <w:szCs w:val="24"/>
        </w:rPr>
        <w:t xml:space="preserve">W przypadku gdy wyznaczenie </w:t>
      </w:r>
      <w:r w:rsidR="008A5682">
        <w:rPr>
          <w:rFonts w:ascii="Times New Roman" w:hAnsi="Times New Roman" w:cs="Times New Roman"/>
          <w:sz w:val="24"/>
          <w:szCs w:val="24"/>
        </w:rPr>
        <w:t xml:space="preserve">zastępcy </w:t>
      </w:r>
      <w:r w:rsidR="0058386D" w:rsidRPr="00A01592">
        <w:rPr>
          <w:rFonts w:ascii="Times New Roman" w:hAnsi="Times New Roman" w:cs="Times New Roman"/>
          <w:sz w:val="24"/>
          <w:szCs w:val="24"/>
        </w:rPr>
        <w:t>przez Przewodniczącego</w:t>
      </w:r>
      <w:r w:rsidR="008A5682">
        <w:rPr>
          <w:rFonts w:ascii="Times New Roman" w:hAnsi="Times New Roman" w:cs="Times New Roman"/>
          <w:sz w:val="24"/>
          <w:szCs w:val="24"/>
        </w:rPr>
        <w:t xml:space="preserve"> Okręgowej Komisji Rewizyjnej </w:t>
      </w:r>
      <w:r w:rsidR="0058386D" w:rsidRPr="0058386D">
        <w:rPr>
          <w:rFonts w:ascii="Times New Roman" w:hAnsi="Times New Roman" w:cs="Times New Roman"/>
          <w:sz w:val="24"/>
          <w:szCs w:val="24"/>
        </w:rPr>
        <w:t>jest niemożliwe, albo nie zostało ono dokonane, a jest to konieczne dla prawidłowego</w:t>
      </w:r>
      <w:r w:rsidR="00A01592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7A6DC8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Komisji Rewizyjnej, organ ten wyznacza,</w:t>
      </w:r>
      <w:r w:rsidR="007A6DC8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który z wiceprzewodniczących będzie zastępował Przewodniczącego do czasu ustania</w:t>
      </w:r>
      <w:r w:rsidR="00A01592">
        <w:rPr>
          <w:rFonts w:ascii="Times New Roman" w:hAnsi="Times New Roman" w:cs="Times New Roman"/>
          <w:sz w:val="24"/>
          <w:szCs w:val="24"/>
        </w:rPr>
        <w:t xml:space="preserve"> </w:t>
      </w:r>
      <w:r w:rsidR="008A5682">
        <w:rPr>
          <w:rFonts w:ascii="Times New Roman" w:hAnsi="Times New Roman" w:cs="Times New Roman"/>
          <w:sz w:val="24"/>
          <w:szCs w:val="24"/>
        </w:rPr>
        <w:t xml:space="preserve">podstaw wyznaczenia zastępcy </w:t>
      </w:r>
      <w:r w:rsidR="0058386D" w:rsidRPr="0058386D">
        <w:rPr>
          <w:rFonts w:ascii="Times New Roman" w:hAnsi="Times New Roman" w:cs="Times New Roman"/>
          <w:sz w:val="24"/>
          <w:szCs w:val="24"/>
        </w:rPr>
        <w:t>w</w:t>
      </w:r>
      <w:r w:rsidR="008A5682">
        <w:rPr>
          <w:rFonts w:ascii="Times New Roman" w:hAnsi="Times New Roman" w:cs="Times New Roman"/>
          <w:sz w:val="24"/>
          <w:szCs w:val="24"/>
        </w:rPr>
        <w:t xml:space="preserve"> trybie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8A5682">
        <w:rPr>
          <w:rFonts w:ascii="Times New Roman" w:hAnsi="Times New Roman" w:cs="Times New Roman"/>
          <w:sz w:val="24"/>
          <w:szCs w:val="24"/>
        </w:rPr>
        <w:t>niniejszym ustępu</w:t>
      </w:r>
      <w:r w:rsidR="0058386D" w:rsidRPr="0058386D">
        <w:rPr>
          <w:rFonts w:ascii="Times New Roman" w:hAnsi="Times New Roman" w:cs="Times New Roman"/>
          <w:sz w:val="24"/>
          <w:szCs w:val="24"/>
        </w:rPr>
        <w:t>.</w:t>
      </w:r>
      <w:r w:rsidR="00A01592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Posiedzenie </w:t>
      </w:r>
      <w:r w:rsidR="007A6DC8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Komisji Rewizyjnej w tym celu może zostać zwołane </w:t>
      </w:r>
      <w:r w:rsidR="008A5682">
        <w:rPr>
          <w:rFonts w:ascii="Times New Roman" w:hAnsi="Times New Roman" w:cs="Times New Roman"/>
          <w:sz w:val="24"/>
          <w:szCs w:val="24"/>
        </w:rPr>
        <w:t xml:space="preserve">przez wiceprzewodniczącego </w:t>
      </w:r>
      <w:r w:rsidR="0058386D" w:rsidRPr="0058386D">
        <w:rPr>
          <w:rFonts w:ascii="Times New Roman" w:hAnsi="Times New Roman" w:cs="Times New Roman"/>
          <w:sz w:val="24"/>
          <w:szCs w:val="24"/>
        </w:rPr>
        <w:t>na wniosek</w:t>
      </w:r>
      <w:r w:rsidR="007A6DC8">
        <w:rPr>
          <w:rFonts w:ascii="Times New Roman" w:hAnsi="Times New Roman" w:cs="Times New Roman"/>
          <w:sz w:val="24"/>
          <w:szCs w:val="24"/>
        </w:rPr>
        <w:t xml:space="preserve"> </w:t>
      </w:r>
      <w:r w:rsidR="008A5682">
        <w:rPr>
          <w:rFonts w:ascii="Times New Roman" w:hAnsi="Times New Roman" w:cs="Times New Roman"/>
          <w:sz w:val="24"/>
          <w:szCs w:val="24"/>
        </w:rPr>
        <w:t>co najmniej 3 członków</w:t>
      </w:r>
      <w:r w:rsidR="007A6DC8">
        <w:rPr>
          <w:rFonts w:ascii="Times New Roman" w:hAnsi="Times New Roman" w:cs="Times New Roman"/>
          <w:sz w:val="24"/>
          <w:szCs w:val="24"/>
        </w:rPr>
        <w:t xml:space="preserve"> </w:t>
      </w:r>
      <w:r w:rsidR="008A5682">
        <w:rPr>
          <w:rFonts w:ascii="Times New Roman" w:hAnsi="Times New Roman" w:cs="Times New Roman"/>
          <w:sz w:val="24"/>
          <w:szCs w:val="24"/>
        </w:rPr>
        <w:t>Komisji</w:t>
      </w:r>
      <w:r w:rsidR="0058386D" w:rsidRPr="0058386D">
        <w:rPr>
          <w:rFonts w:ascii="Times New Roman" w:hAnsi="Times New Roman" w:cs="Times New Roman"/>
          <w:sz w:val="24"/>
          <w:szCs w:val="24"/>
        </w:rPr>
        <w:t>.</w:t>
      </w:r>
    </w:p>
    <w:p w:rsidR="0058386D" w:rsidRPr="0058386D" w:rsidRDefault="00FD4BDB" w:rsidP="009028A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A5682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58386D" w:rsidRPr="005838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5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243">
        <w:rPr>
          <w:rFonts w:ascii="Times New Roman" w:hAnsi="Times New Roman" w:cs="Times New Roman"/>
          <w:sz w:val="24"/>
          <w:szCs w:val="24"/>
        </w:rPr>
        <w:t xml:space="preserve">1.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7A6DC8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Komisji Rewizyjnej są zwoływane przez</w:t>
      </w:r>
      <w:r w:rsidR="007A6DC8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jej Przewodniczącego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386D" w:rsidRPr="0058386D">
        <w:rPr>
          <w:rFonts w:ascii="Times New Roman" w:hAnsi="Times New Roman" w:cs="Times New Roman"/>
          <w:sz w:val="24"/>
          <w:szCs w:val="24"/>
        </w:rPr>
        <w:t>w miarę potrzeby. Przewodniczący podejmuje decyzję o</w:t>
      </w:r>
      <w:r w:rsidR="00783243">
        <w:rPr>
          <w:rFonts w:ascii="Times New Roman" w:hAnsi="Times New Roman" w:cs="Times New Roman"/>
          <w:sz w:val="24"/>
          <w:szCs w:val="24"/>
        </w:rPr>
        <w:t> </w:t>
      </w:r>
      <w:r w:rsidR="0058386D" w:rsidRPr="0058386D">
        <w:rPr>
          <w:rFonts w:ascii="Times New Roman" w:hAnsi="Times New Roman" w:cs="Times New Roman"/>
          <w:sz w:val="24"/>
          <w:szCs w:val="24"/>
        </w:rPr>
        <w:t>terminie</w:t>
      </w:r>
      <w:r w:rsidR="007A6DC8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i </w:t>
      </w:r>
      <w:r w:rsidR="00A01592">
        <w:rPr>
          <w:rFonts w:ascii="Times New Roman" w:hAnsi="Times New Roman" w:cs="Times New Roman"/>
          <w:sz w:val="24"/>
          <w:szCs w:val="24"/>
        </w:rPr>
        <w:t xml:space="preserve">miejscu posiedzeń. </w:t>
      </w:r>
      <w:r w:rsidR="007A6DC8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</w:t>
      </w:r>
      <w:r w:rsidR="008A5682">
        <w:rPr>
          <w:rFonts w:ascii="Times New Roman" w:hAnsi="Times New Roman" w:cs="Times New Roman"/>
          <w:sz w:val="24"/>
          <w:szCs w:val="24"/>
        </w:rPr>
        <w:t>sja Rewizyjna może sama określać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terminy i miejsca</w:t>
      </w:r>
      <w:r w:rsidR="007A6DC8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swoich posiedzeń.</w:t>
      </w:r>
    </w:p>
    <w:p w:rsidR="0068206D" w:rsidRDefault="00FD4BDB" w:rsidP="007832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D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6D">
        <w:rPr>
          <w:rFonts w:ascii="Times New Roman" w:hAnsi="Times New Roman" w:cs="Times New Roman"/>
          <w:sz w:val="24"/>
          <w:szCs w:val="24"/>
        </w:rPr>
        <w:t>Okręgowa Komisja Rewizyjna powinna być zwoływana na dzień przypadający nie później niż w terminie 30 dni, lecz nie wcześniej niż w terminie 7 dni, od dnia złożenia wniosku w tym przedmiocie przez Okręgowa Radę co najmniej 1/3 członków Okręgowej Komisji Rewizyjnej</w:t>
      </w:r>
      <w:r w:rsidR="00BE1795">
        <w:rPr>
          <w:rFonts w:ascii="Times New Roman" w:hAnsi="Times New Roman" w:cs="Times New Roman"/>
          <w:sz w:val="24"/>
          <w:szCs w:val="24"/>
        </w:rPr>
        <w:t>.</w:t>
      </w:r>
    </w:p>
    <w:p w:rsidR="00BE1795" w:rsidRDefault="00B34D72" w:rsidP="00B34D72">
      <w:pPr>
        <w:tabs>
          <w:tab w:val="left" w:pos="142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82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8A5682" w:rsidRPr="005838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5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82" w:rsidRPr="005838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795">
        <w:rPr>
          <w:rFonts w:ascii="Times New Roman" w:hAnsi="Times New Roman" w:cs="Times New Roman"/>
          <w:sz w:val="24"/>
          <w:szCs w:val="24"/>
        </w:rPr>
        <w:t xml:space="preserve"> Zawiadomienia o terminie, miejscu i porządku obrad komisji przesyła się członkowi Okręgowej Komisji Rewizyjnej na co najmniej 14 dni przed ich terminem, na adres domowy lub inny wskazany adres , w tym adres poczty elektronicznej.</w:t>
      </w:r>
      <w:r w:rsidR="0080659C">
        <w:rPr>
          <w:rFonts w:ascii="Times New Roman" w:hAnsi="Times New Roman" w:cs="Times New Roman"/>
          <w:sz w:val="24"/>
          <w:szCs w:val="24"/>
        </w:rPr>
        <w:tab/>
      </w:r>
    </w:p>
    <w:p w:rsidR="00BE1795" w:rsidRDefault="0080659C" w:rsidP="00B34D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BE1795">
        <w:rPr>
          <w:rFonts w:ascii="Times New Roman" w:hAnsi="Times New Roman" w:cs="Times New Roman"/>
          <w:sz w:val="24"/>
          <w:szCs w:val="24"/>
        </w:rPr>
        <w:t>Oprócz członków Okręgowej Komisji Rewizyjnej w jej posiedzeniach mogą uczestniczyć wyłącznie goście zaproszeni przez przewodniczącego Okręgowej Komisji Rewizyjnej lub Okręgową Komisję Rewizyjną.</w:t>
      </w:r>
    </w:p>
    <w:p w:rsidR="0058386D" w:rsidRPr="0058386D" w:rsidRDefault="005826DE" w:rsidP="005826D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386D" w:rsidRPr="005F2D3B">
        <w:rPr>
          <w:rFonts w:ascii="Times New Roman" w:hAnsi="Times New Roman" w:cs="Times New Roman"/>
          <w:sz w:val="24"/>
          <w:szCs w:val="24"/>
        </w:rPr>
        <w:t xml:space="preserve">Z posiedzenia </w:t>
      </w:r>
      <w:r w:rsidR="00DE2635" w:rsidRPr="005F2D3B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58386D" w:rsidRPr="005F2D3B">
        <w:rPr>
          <w:rFonts w:ascii="Times New Roman" w:hAnsi="Times New Roman" w:cs="Times New Roman"/>
          <w:sz w:val="24"/>
          <w:szCs w:val="24"/>
        </w:rPr>
        <w:t>Komisji Rewizyjnej sporządza się protokół, który podpisuje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Przewodniczący</w:t>
      </w:r>
      <w:r w:rsidR="00DE2635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DE2635">
        <w:rPr>
          <w:rFonts w:ascii="Times New Roman" w:hAnsi="Times New Roman" w:cs="Times New Roman"/>
          <w:sz w:val="24"/>
          <w:szCs w:val="24"/>
        </w:rPr>
        <w:t>Okręgowej</w:t>
      </w:r>
      <w:r w:rsidR="00DE2635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Komisji Rewizyjnej lub zastępujący go </w:t>
      </w:r>
      <w:r w:rsidR="00B34D72">
        <w:rPr>
          <w:rFonts w:ascii="Times New Roman" w:hAnsi="Times New Roman" w:cs="Times New Roman"/>
          <w:sz w:val="24"/>
          <w:szCs w:val="24"/>
        </w:rPr>
        <w:t xml:space="preserve">  </w:t>
      </w:r>
      <w:r w:rsidR="0058386D" w:rsidRPr="0058386D">
        <w:rPr>
          <w:rFonts w:ascii="Times New Roman" w:hAnsi="Times New Roman" w:cs="Times New Roman"/>
          <w:sz w:val="24"/>
          <w:szCs w:val="24"/>
        </w:rPr>
        <w:t>wiceprzewodniczący oraz</w:t>
      </w:r>
      <w:r w:rsidR="006A2BBA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sekretarz lub członek komisji pełniący jego obowiązki </w:t>
      </w:r>
      <w:r w:rsidR="00B34D72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w</w:t>
      </w:r>
      <w:r w:rsidR="00225230">
        <w:rPr>
          <w:rFonts w:ascii="Times New Roman" w:hAnsi="Times New Roman" w:cs="Times New Roman"/>
          <w:sz w:val="24"/>
          <w:szCs w:val="24"/>
        </w:rPr>
        <w:t> </w:t>
      </w:r>
      <w:r w:rsidR="0058386D" w:rsidRPr="0058386D">
        <w:rPr>
          <w:rFonts w:ascii="Times New Roman" w:hAnsi="Times New Roman" w:cs="Times New Roman"/>
          <w:sz w:val="24"/>
          <w:szCs w:val="24"/>
        </w:rPr>
        <w:t>trakcie posiedzenia.</w:t>
      </w:r>
    </w:p>
    <w:p w:rsidR="0058386D" w:rsidRPr="0058386D" w:rsidRDefault="0058386D" w:rsidP="00B34D7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58386D">
        <w:rPr>
          <w:rFonts w:ascii="Times New Roman" w:hAnsi="Times New Roman" w:cs="Times New Roman"/>
          <w:sz w:val="24"/>
          <w:szCs w:val="24"/>
        </w:rPr>
        <w:t>1. W sprawach wynikających z przepisów prawa oraz niniejszego Regulaminu</w:t>
      </w:r>
      <w:r w:rsidR="003B2B0C">
        <w:rPr>
          <w:rFonts w:ascii="Times New Roman" w:hAnsi="Times New Roman" w:cs="Times New Roman"/>
          <w:sz w:val="24"/>
          <w:szCs w:val="24"/>
        </w:rPr>
        <w:t xml:space="preserve"> </w:t>
      </w:r>
      <w:r w:rsidR="00DE2635">
        <w:rPr>
          <w:rFonts w:ascii="Times New Roman" w:hAnsi="Times New Roman" w:cs="Times New Roman"/>
          <w:sz w:val="24"/>
          <w:szCs w:val="24"/>
        </w:rPr>
        <w:t>Okręgowa</w:t>
      </w:r>
      <w:r w:rsidR="00DE2635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Komisja Rewizyjna podejmuje uchwały.</w:t>
      </w:r>
    </w:p>
    <w:p w:rsidR="0058386D" w:rsidRPr="0058386D" w:rsidRDefault="00FD4BDB" w:rsidP="009028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B34D72">
        <w:rPr>
          <w:rFonts w:ascii="Times New Roman" w:hAnsi="Times New Roman" w:cs="Times New Roman"/>
          <w:sz w:val="24"/>
          <w:szCs w:val="24"/>
        </w:rPr>
        <w:t xml:space="preserve"> </w:t>
      </w:r>
      <w:r w:rsidR="00DE2635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Komisja Rewizyjna jest władna do podejmowania uchwał przy obecności</w:t>
      </w:r>
    </w:p>
    <w:p w:rsidR="0058386D" w:rsidRPr="0058386D" w:rsidRDefault="00B34D72" w:rsidP="009028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co najmniej połowy jej członków.</w:t>
      </w:r>
    </w:p>
    <w:p w:rsidR="0058386D" w:rsidRPr="0058386D" w:rsidRDefault="00FD4BDB" w:rsidP="00902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386D" w:rsidRPr="005838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460">
        <w:rPr>
          <w:rFonts w:ascii="Times New Roman" w:hAnsi="Times New Roman" w:cs="Times New Roman"/>
          <w:sz w:val="24"/>
          <w:szCs w:val="24"/>
        </w:rPr>
        <w:tab/>
      </w:r>
      <w:r w:rsidR="00034EB0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Uchwały są podejmowane zwykłą większością głosów.</w:t>
      </w:r>
    </w:p>
    <w:p w:rsidR="0058386D" w:rsidRPr="0058386D" w:rsidRDefault="00FD4BDB" w:rsidP="00902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034EB0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DE2635">
        <w:rPr>
          <w:rFonts w:ascii="Times New Roman" w:hAnsi="Times New Roman" w:cs="Times New Roman"/>
          <w:sz w:val="24"/>
          <w:szCs w:val="24"/>
        </w:rPr>
        <w:t>Okręgowej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Komisji Rewizyjnej przekazuje ministrowi właściwemu</w:t>
      </w:r>
    </w:p>
    <w:p w:rsidR="0058386D" w:rsidRPr="0058386D" w:rsidRDefault="00B34D72" w:rsidP="00B34D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do spraw zdrowia na jego żądanie, w terminie 14 dni od jego otrzymania, uchwałę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3243">
        <w:rPr>
          <w:rFonts w:ascii="Times New Roman" w:hAnsi="Times New Roman" w:cs="Times New Roman"/>
          <w:sz w:val="24"/>
          <w:szCs w:val="24"/>
        </w:rPr>
        <w:t xml:space="preserve"> </w:t>
      </w:r>
      <w:r w:rsidR="00DE2635">
        <w:rPr>
          <w:rFonts w:ascii="Times New Roman" w:hAnsi="Times New Roman" w:cs="Times New Roman"/>
          <w:sz w:val="24"/>
          <w:szCs w:val="24"/>
        </w:rPr>
        <w:t>Okręgowej</w:t>
      </w:r>
      <w:r w:rsidR="006A2BBA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Komisji Rewizyjnej w celu umożliwienia realizacji przez ministra określonego w ustawie</w:t>
      </w:r>
      <w:r w:rsidR="006A2BBA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uprawnienia do zaskarżenia uchwał do Sądu Najwyższego.</w:t>
      </w:r>
    </w:p>
    <w:p w:rsidR="0058386D" w:rsidRPr="0058386D" w:rsidRDefault="00FD4BDB" w:rsidP="009028A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Uchwałę </w:t>
      </w:r>
      <w:r w:rsidR="00DE2635">
        <w:rPr>
          <w:rFonts w:ascii="Times New Roman" w:hAnsi="Times New Roman" w:cs="Times New Roman"/>
          <w:sz w:val="24"/>
          <w:szCs w:val="24"/>
        </w:rPr>
        <w:t>Okręgowej</w:t>
      </w:r>
      <w:r w:rsidR="00DE2635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Komisji Rewizyjnej podpisuje Przewodniczący </w:t>
      </w:r>
      <w:r w:rsidR="00DE2635">
        <w:rPr>
          <w:rFonts w:ascii="Times New Roman" w:hAnsi="Times New Roman" w:cs="Times New Roman"/>
          <w:sz w:val="24"/>
          <w:szCs w:val="24"/>
        </w:rPr>
        <w:t>Okręgowej</w:t>
      </w:r>
    </w:p>
    <w:p w:rsidR="0058386D" w:rsidRPr="0058386D" w:rsidRDefault="00783243" w:rsidP="005223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Komisji Rewizyjnej lub wiceprzewodniczący oraz sekretarz lub zastępujący 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członek</w:t>
      </w:r>
      <w:r w:rsidR="00DE2635" w:rsidRPr="00DE2635">
        <w:rPr>
          <w:rFonts w:ascii="Times New Roman" w:hAnsi="Times New Roman" w:cs="Times New Roman"/>
          <w:sz w:val="24"/>
          <w:szCs w:val="24"/>
        </w:rPr>
        <w:t xml:space="preserve"> </w:t>
      </w:r>
      <w:r w:rsidR="00DE2635">
        <w:rPr>
          <w:rFonts w:ascii="Times New Roman" w:hAnsi="Times New Roman" w:cs="Times New Roman"/>
          <w:sz w:val="24"/>
          <w:szCs w:val="24"/>
        </w:rPr>
        <w:t>Okręgowej</w:t>
      </w:r>
      <w:r w:rsidR="00DE2635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DE2635">
        <w:rPr>
          <w:rFonts w:ascii="Times New Roman" w:hAnsi="Times New Roman" w:cs="Times New Roman"/>
          <w:sz w:val="24"/>
          <w:szCs w:val="24"/>
        </w:rPr>
        <w:t>K</w:t>
      </w:r>
      <w:r w:rsidR="0058386D" w:rsidRPr="0058386D">
        <w:rPr>
          <w:rFonts w:ascii="Times New Roman" w:hAnsi="Times New Roman" w:cs="Times New Roman"/>
          <w:sz w:val="24"/>
          <w:szCs w:val="24"/>
        </w:rPr>
        <w:t>omisji Rewizyjnej.</w:t>
      </w:r>
    </w:p>
    <w:p w:rsidR="0058386D" w:rsidRPr="0058386D" w:rsidRDefault="00FD4BDB" w:rsidP="00902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W sprawach innych niż te, o których mowa w ust. 1 </w:t>
      </w:r>
      <w:r w:rsidR="00DE2635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Komisja Rewizyjna</w:t>
      </w:r>
    </w:p>
    <w:p w:rsidR="0058386D" w:rsidRPr="0058386D" w:rsidRDefault="00783243" w:rsidP="0090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podejmuje decyzje w określony przez siebie sposób.</w:t>
      </w:r>
    </w:p>
    <w:p w:rsidR="0058386D" w:rsidRDefault="0058386D" w:rsidP="0090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58386D">
        <w:rPr>
          <w:rFonts w:ascii="Times New Roman" w:hAnsi="Times New Roman" w:cs="Times New Roman"/>
          <w:sz w:val="24"/>
          <w:szCs w:val="24"/>
        </w:rPr>
        <w:t xml:space="preserve">Do zakresu zadań Przewodniczącego </w:t>
      </w:r>
      <w:r w:rsidR="00DE2635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Komisji Rewizyjnej należy:</w:t>
      </w:r>
    </w:p>
    <w:p w:rsidR="0058386D" w:rsidRDefault="0058386D" w:rsidP="009028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 xml:space="preserve"> reprezentowanie Komisji;</w:t>
      </w:r>
    </w:p>
    <w:p w:rsidR="0058386D" w:rsidRDefault="0058386D" w:rsidP="009028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 xml:space="preserve"> opracowywanie planu pracy Komisji i czuwanie nad jego realizacją;</w:t>
      </w:r>
    </w:p>
    <w:p w:rsidR="003B2B0C" w:rsidRPr="00D77210" w:rsidRDefault="0058386D" w:rsidP="009028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 xml:space="preserve">składanie w imieniu Komisji informacji na posiedzeniach </w:t>
      </w:r>
      <w:r w:rsidR="00DE2635" w:rsidRPr="00D77210">
        <w:rPr>
          <w:rFonts w:ascii="Times New Roman" w:hAnsi="Times New Roman" w:cs="Times New Roman"/>
          <w:sz w:val="24"/>
          <w:szCs w:val="24"/>
        </w:rPr>
        <w:t xml:space="preserve">Okręgowej </w:t>
      </w:r>
      <w:r w:rsidR="003B2B0C" w:rsidRPr="00D77210">
        <w:rPr>
          <w:rFonts w:ascii="Times New Roman" w:hAnsi="Times New Roman" w:cs="Times New Roman"/>
          <w:sz w:val="24"/>
          <w:szCs w:val="24"/>
        </w:rPr>
        <w:t xml:space="preserve">Rady oraz </w:t>
      </w:r>
      <w:r w:rsidRPr="00D77210">
        <w:rPr>
          <w:rFonts w:ascii="Times New Roman" w:hAnsi="Times New Roman" w:cs="Times New Roman"/>
          <w:sz w:val="24"/>
          <w:szCs w:val="24"/>
        </w:rPr>
        <w:t>sprawozdań</w:t>
      </w:r>
      <w:r w:rsidR="006A2BBA" w:rsidRPr="00D77210">
        <w:rPr>
          <w:rFonts w:ascii="Times New Roman" w:hAnsi="Times New Roman" w:cs="Times New Roman"/>
          <w:sz w:val="24"/>
          <w:szCs w:val="24"/>
        </w:rPr>
        <w:t xml:space="preserve"> </w:t>
      </w:r>
      <w:r w:rsidR="003B2B0C" w:rsidRPr="00D77210">
        <w:rPr>
          <w:rFonts w:ascii="Times New Roman" w:hAnsi="Times New Roman" w:cs="Times New Roman"/>
          <w:sz w:val="24"/>
          <w:szCs w:val="24"/>
        </w:rPr>
        <w:t xml:space="preserve">Okręgowemu Zjazdowi i Naczelnej Komisji Rewizyjnej. </w:t>
      </w:r>
    </w:p>
    <w:p w:rsidR="0058386D" w:rsidRDefault="0058386D" w:rsidP="0090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059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7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Okręgowa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K</w:t>
      </w:r>
      <w:r w:rsidRPr="0058386D">
        <w:rPr>
          <w:rFonts w:ascii="Times New Roman" w:hAnsi="Times New Roman" w:cs="Times New Roman"/>
          <w:sz w:val="24"/>
          <w:szCs w:val="24"/>
        </w:rPr>
        <w:t>omisja Rew</w:t>
      </w:r>
      <w:r w:rsidR="003B2B0C">
        <w:rPr>
          <w:rFonts w:ascii="Times New Roman" w:hAnsi="Times New Roman" w:cs="Times New Roman"/>
          <w:sz w:val="24"/>
          <w:szCs w:val="24"/>
        </w:rPr>
        <w:t xml:space="preserve">izyjna wykonuje swoje zadania </w:t>
      </w:r>
      <w:r w:rsidRPr="0058386D">
        <w:rPr>
          <w:rFonts w:ascii="Times New Roman" w:hAnsi="Times New Roman" w:cs="Times New Roman"/>
          <w:sz w:val="24"/>
          <w:szCs w:val="24"/>
        </w:rPr>
        <w:t>przez:</w:t>
      </w:r>
    </w:p>
    <w:p w:rsidR="0058386D" w:rsidRDefault="0058386D" w:rsidP="009028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>okresową, nie rzadziej niż raz na 6 miesięcy</w:t>
      </w:r>
      <w:r w:rsidR="00690A16" w:rsidRPr="00D77210">
        <w:rPr>
          <w:rFonts w:ascii="Times New Roman" w:hAnsi="Times New Roman" w:cs="Times New Roman"/>
          <w:sz w:val="24"/>
          <w:szCs w:val="24"/>
        </w:rPr>
        <w:t xml:space="preserve">, kontrolę finansową dokumentów </w:t>
      </w:r>
      <w:r w:rsidRPr="00D77210">
        <w:rPr>
          <w:rFonts w:ascii="Times New Roman" w:hAnsi="Times New Roman" w:cs="Times New Roman"/>
          <w:sz w:val="24"/>
          <w:szCs w:val="24"/>
        </w:rPr>
        <w:t>bankowych</w:t>
      </w:r>
      <w:r w:rsidR="006A2BBA" w:rsidRPr="00D77210">
        <w:rPr>
          <w:rFonts w:ascii="Times New Roman" w:hAnsi="Times New Roman" w:cs="Times New Roman"/>
          <w:sz w:val="24"/>
          <w:szCs w:val="24"/>
        </w:rPr>
        <w:t xml:space="preserve"> </w:t>
      </w:r>
      <w:r w:rsidRPr="00D77210">
        <w:rPr>
          <w:rFonts w:ascii="Times New Roman" w:hAnsi="Times New Roman" w:cs="Times New Roman"/>
          <w:sz w:val="24"/>
          <w:szCs w:val="24"/>
        </w:rPr>
        <w:t>i kasowych Izby, prawidłowego ich zatwierdzania, obiegu i</w:t>
      </w:r>
      <w:r w:rsidR="00783243">
        <w:rPr>
          <w:rFonts w:ascii="Times New Roman" w:hAnsi="Times New Roman" w:cs="Times New Roman"/>
          <w:sz w:val="24"/>
          <w:szCs w:val="24"/>
        </w:rPr>
        <w:t> </w:t>
      </w:r>
      <w:r w:rsidRPr="00D77210">
        <w:rPr>
          <w:rFonts w:ascii="Times New Roman" w:hAnsi="Times New Roman" w:cs="Times New Roman"/>
          <w:sz w:val="24"/>
          <w:szCs w:val="24"/>
        </w:rPr>
        <w:t>księgowania;</w:t>
      </w:r>
    </w:p>
    <w:p w:rsidR="0058386D" w:rsidRDefault="0058386D" w:rsidP="009028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>nadzór</w:t>
      </w:r>
      <w:r w:rsidR="003B2B0C" w:rsidRPr="00D77210">
        <w:rPr>
          <w:rFonts w:ascii="Times New Roman" w:hAnsi="Times New Roman" w:cs="Times New Roman"/>
          <w:sz w:val="24"/>
          <w:szCs w:val="24"/>
        </w:rPr>
        <w:t xml:space="preserve"> nad realizacją uchwał Okręgowego </w:t>
      </w:r>
      <w:r w:rsidRPr="00D77210">
        <w:rPr>
          <w:rFonts w:ascii="Times New Roman" w:hAnsi="Times New Roman" w:cs="Times New Roman"/>
          <w:sz w:val="24"/>
          <w:szCs w:val="24"/>
        </w:rPr>
        <w:t xml:space="preserve"> Zjazdu</w:t>
      </w:r>
      <w:r w:rsidRPr="00D772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92920" w:rsidRPr="00D77210">
        <w:rPr>
          <w:rFonts w:ascii="Times New Roman" w:hAnsi="Times New Roman" w:cs="Times New Roman"/>
          <w:sz w:val="24"/>
          <w:szCs w:val="24"/>
        </w:rPr>
        <w:t>Okręgowej</w:t>
      </w:r>
      <w:r w:rsidRPr="00D77210">
        <w:rPr>
          <w:rFonts w:ascii="Times New Roman" w:hAnsi="Times New Roman" w:cs="Times New Roman"/>
          <w:sz w:val="24"/>
          <w:szCs w:val="24"/>
        </w:rPr>
        <w:t xml:space="preserve"> Rady i </w:t>
      </w:r>
      <w:r w:rsidR="003B2B0C" w:rsidRPr="00D77210">
        <w:rPr>
          <w:rFonts w:ascii="Times New Roman" w:hAnsi="Times New Roman" w:cs="Times New Roman"/>
          <w:sz w:val="24"/>
          <w:szCs w:val="24"/>
        </w:rPr>
        <w:t xml:space="preserve">jej Prezydium </w:t>
      </w:r>
      <w:r w:rsidRPr="00D77210">
        <w:rPr>
          <w:rFonts w:ascii="Times New Roman" w:hAnsi="Times New Roman" w:cs="Times New Roman"/>
          <w:sz w:val="24"/>
          <w:szCs w:val="24"/>
        </w:rPr>
        <w:t xml:space="preserve"> dotyczących spraw finansowych i gospodarczych;</w:t>
      </w:r>
    </w:p>
    <w:p w:rsidR="00D77210" w:rsidRPr="00783243" w:rsidRDefault="0058386D" w:rsidP="007832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10">
        <w:rPr>
          <w:rFonts w:ascii="Times New Roman" w:hAnsi="Times New Roman" w:cs="Times New Roman"/>
          <w:sz w:val="24"/>
          <w:szCs w:val="24"/>
        </w:rPr>
        <w:t xml:space="preserve"> kontrolę poprawnego gospodarowania przez</w:t>
      </w:r>
      <w:r w:rsidR="00A92920" w:rsidRPr="00D77210">
        <w:rPr>
          <w:rFonts w:ascii="Times New Roman" w:hAnsi="Times New Roman" w:cs="Times New Roman"/>
          <w:sz w:val="24"/>
          <w:szCs w:val="24"/>
        </w:rPr>
        <w:t xml:space="preserve"> </w:t>
      </w:r>
      <w:r w:rsidR="003B2B0C" w:rsidRPr="00D77210">
        <w:rPr>
          <w:rFonts w:ascii="Times New Roman" w:hAnsi="Times New Roman" w:cs="Times New Roman"/>
          <w:sz w:val="24"/>
          <w:szCs w:val="24"/>
        </w:rPr>
        <w:t>Okręgową</w:t>
      </w:r>
      <w:r w:rsidRPr="00D77210">
        <w:rPr>
          <w:rFonts w:ascii="Times New Roman" w:hAnsi="Times New Roman" w:cs="Times New Roman"/>
          <w:sz w:val="24"/>
          <w:szCs w:val="24"/>
        </w:rPr>
        <w:t xml:space="preserve"> Radę finansami i</w:t>
      </w:r>
      <w:r w:rsidR="00783243">
        <w:rPr>
          <w:rFonts w:ascii="Times New Roman" w:hAnsi="Times New Roman" w:cs="Times New Roman"/>
          <w:sz w:val="24"/>
          <w:szCs w:val="24"/>
        </w:rPr>
        <w:t> </w:t>
      </w:r>
      <w:r w:rsidRPr="00D77210">
        <w:rPr>
          <w:rFonts w:ascii="Times New Roman" w:hAnsi="Times New Roman" w:cs="Times New Roman"/>
          <w:sz w:val="24"/>
          <w:szCs w:val="24"/>
        </w:rPr>
        <w:t>zgodność</w:t>
      </w:r>
      <w:r w:rsidR="00783243">
        <w:rPr>
          <w:rFonts w:ascii="Times New Roman" w:hAnsi="Times New Roman" w:cs="Times New Roman"/>
          <w:sz w:val="24"/>
          <w:szCs w:val="24"/>
        </w:rPr>
        <w:t xml:space="preserve"> </w:t>
      </w:r>
      <w:r w:rsidRPr="00783243">
        <w:rPr>
          <w:rFonts w:ascii="Times New Roman" w:hAnsi="Times New Roman" w:cs="Times New Roman"/>
          <w:sz w:val="24"/>
          <w:szCs w:val="24"/>
        </w:rPr>
        <w:t>wydatków z budżetem</w:t>
      </w:r>
      <w:r w:rsidR="003B2B0C" w:rsidRPr="00783243">
        <w:rPr>
          <w:rFonts w:ascii="Times New Roman" w:hAnsi="Times New Roman" w:cs="Times New Roman"/>
          <w:sz w:val="24"/>
          <w:szCs w:val="24"/>
        </w:rPr>
        <w:t xml:space="preserve"> i uchwałami Okręgowej Rady i jej Prezydium</w:t>
      </w:r>
      <w:r w:rsidRPr="00783243">
        <w:rPr>
          <w:rFonts w:ascii="Times New Roman" w:hAnsi="Times New Roman" w:cs="Times New Roman"/>
          <w:sz w:val="24"/>
          <w:szCs w:val="24"/>
        </w:rPr>
        <w:t>;</w:t>
      </w:r>
    </w:p>
    <w:p w:rsidR="0058386D" w:rsidRPr="0058386D" w:rsidRDefault="0058386D" w:rsidP="005223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4)</w:t>
      </w:r>
      <w:r w:rsidR="00250969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 składanie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Radzie informacji </w:t>
      </w:r>
      <w:r w:rsidR="003B2B0C">
        <w:rPr>
          <w:rFonts w:ascii="Times New Roman" w:hAnsi="Times New Roman" w:cs="Times New Roman"/>
          <w:sz w:val="24"/>
          <w:szCs w:val="24"/>
        </w:rPr>
        <w:t>i wniosków,</w:t>
      </w:r>
      <w:r w:rsidR="005223BF">
        <w:rPr>
          <w:rFonts w:ascii="Times New Roman" w:hAnsi="Times New Roman" w:cs="Times New Roman"/>
          <w:sz w:val="24"/>
          <w:szCs w:val="24"/>
        </w:rPr>
        <w:t xml:space="preserve"> </w:t>
      </w:r>
      <w:r w:rsidR="003B2B0C">
        <w:rPr>
          <w:rFonts w:ascii="Times New Roman" w:hAnsi="Times New Roman" w:cs="Times New Roman"/>
          <w:sz w:val="24"/>
          <w:szCs w:val="24"/>
        </w:rPr>
        <w:t>a Okręgowemu Zjazdowi rocznych i kadencyjnych sprawozdań.</w:t>
      </w:r>
    </w:p>
    <w:p w:rsidR="0058386D" w:rsidRPr="0058386D" w:rsidRDefault="0058386D" w:rsidP="0090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059F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Kontrola </w:t>
      </w:r>
      <w:r w:rsidR="00A92920" w:rsidRPr="00A92920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R</w:t>
      </w:r>
      <w:r w:rsidRPr="0058386D">
        <w:rPr>
          <w:rFonts w:ascii="Times New Roman" w:hAnsi="Times New Roman" w:cs="Times New Roman"/>
          <w:sz w:val="24"/>
          <w:szCs w:val="24"/>
        </w:rPr>
        <w:t xml:space="preserve">ady przeprowadzana jest na podstawie uchwały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</w:p>
    <w:p w:rsidR="0058386D" w:rsidRPr="0058386D" w:rsidRDefault="0058386D" w:rsidP="009028A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Komisji Rewizyjnej okreś</w:t>
      </w:r>
      <w:r w:rsidR="00497CE9">
        <w:rPr>
          <w:rFonts w:ascii="Times New Roman" w:hAnsi="Times New Roman" w:cs="Times New Roman"/>
          <w:sz w:val="24"/>
          <w:szCs w:val="24"/>
        </w:rPr>
        <w:t>lającej datę i zakres kontroli.</w:t>
      </w:r>
    </w:p>
    <w:p w:rsidR="0058386D" w:rsidRPr="0058386D" w:rsidRDefault="00250969" w:rsidP="005223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E9">
        <w:rPr>
          <w:rFonts w:ascii="Times New Roman" w:hAnsi="Times New Roman" w:cs="Times New Roman"/>
          <w:sz w:val="24"/>
          <w:szCs w:val="24"/>
        </w:rPr>
        <w:t>Okręgowa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K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omisja Rewizyjna zawiadamia </w:t>
      </w:r>
      <w:r w:rsidR="00A92920">
        <w:rPr>
          <w:rFonts w:ascii="Times New Roman" w:hAnsi="Times New Roman" w:cs="Times New Roman"/>
          <w:sz w:val="24"/>
          <w:szCs w:val="24"/>
        </w:rPr>
        <w:t>Okręgową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Radę o terminie kontroli</w:t>
      </w:r>
    </w:p>
    <w:p w:rsidR="0058386D" w:rsidRPr="0058386D" w:rsidRDefault="0058386D" w:rsidP="009028A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>z co najmniej 7 dniowym wyprzedzeniem, podając zakres kontroli.</w:t>
      </w:r>
    </w:p>
    <w:p w:rsidR="0058386D" w:rsidRPr="0058386D" w:rsidRDefault="00250969" w:rsidP="009028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4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Postanowień ust. 2 nie stosuje się w przypa</w:t>
      </w:r>
      <w:r w:rsidR="00497CE9">
        <w:rPr>
          <w:rFonts w:ascii="Times New Roman" w:hAnsi="Times New Roman" w:cs="Times New Roman"/>
          <w:sz w:val="24"/>
          <w:szCs w:val="24"/>
        </w:rPr>
        <w:t>dku kontroli stanu kasy Okręgowej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Izby.</w:t>
      </w:r>
    </w:p>
    <w:p w:rsidR="00497CE9" w:rsidRPr="0058386D" w:rsidRDefault="00586D3F" w:rsidP="005223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Z każdej kontroli </w:t>
      </w:r>
      <w:r w:rsidR="00497CE9">
        <w:rPr>
          <w:rFonts w:ascii="Times New Roman" w:hAnsi="Times New Roman" w:cs="Times New Roman"/>
          <w:sz w:val="24"/>
          <w:szCs w:val="24"/>
        </w:rPr>
        <w:t xml:space="preserve">okresowej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Komisja </w:t>
      </w:r>
      <w:r w:rsidR="00497CE9">
        <w:rPr>
          <w:rFonts w:ascii="Times New Roman" w:hAnsi="Times New Roman" w:cs="Times New Roman"/>
          <w:sz w:val="24"/>
          <w:szCs w:val="24"/>
        </w:rPr>
        <w:t xml:space="preserve">Rewizyjna </w:t>
      </w:r>
      <w:r w:rsidR="0058386D" w:rsidRPr="0058386D">
        <w:rPr>
          <w:rFonts w:ascii="Times New Roman" w:hAnsi="Times New Roman" w:cs="Times New Roman"/>
          <w:sz w:val="24"/>
          <w:szCs w:val="24"/>
        </w:rPr>
        <w:t>sporządza protokół wraz z</w:t>
      </w:r>
      <w:r w:rsidR="00783243">
        <w:rPr>
          <w:rFonts w:ascii="Times New Roman" w:hAnsi="Times New Roman" w:cs="Times New Roman"/>
          <w:sz w:val="24"/>
          <w:szCs w:val="24"/>
        </w:rPr>
        <w:t> </w:t>
      </w:r>
      <w:r w:rsidR="0058386D" w:rsidRPr="0058386D">
        <w:rPr>
          <w:rFonts w:ascii="Times New Roman" w:hAnsi="Times New Roman" w:cs="Times New Roman"/>
          <w:sz w:val="24"/>
          <w:szCs w:val="24"/>
        </w:rPr>
        <w:t>wnioskami i ewentualnymi</w:t>
      </w:r>
      <w:r w:rsidR="00497CE9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zaleceniami pokontrolnymi w ciągu 14 dni od dnia zakończenia kontroli. W protokole</w:t>
      </w:r>
      <w:r w:rsidR="00497CE9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winny być zawarte wyłącznie stwierdzone fakty i</w:t>
      </w:r>
      <w:r w:rsidR="00783243">
        <w:rPr>
          <w:rFonts w:ascii="Times New Roman" w:hAnsi="Times New Roman" w:cs="Times New Roman"/>
          <w:sz w:val="24"/>
          <w:szCs w:val="24"/>
        </w:rPr>
        <w:t> </w:t>
      </w:r>
      <w:r w:rsidR="0058386D" w:rsidRPr="0058386D">
        <w:rPr>
          <w:rFonts w:ascii="Times New Roman" w:hAnsi="Times New Roman" w:cs="Times New Roman"/>
          <w:sz w:val="24"/>
          <w:szCs w:val="24"/>
        </w:rPr>
        <w:t>ustalenia poparte dokumentami.</w:t>
      </w:r>
      <w:r w:rsidR="006A2BBA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Protokół podpisują członkowie zespołu kontrolującego. Zalecenia pokontrolne</w:t>
      </w:r>
      <w:r w:rsidR="006A2BBA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są podejmowane w formie uchwały.</w:t>
      </w:r>
    </w:p>
    <w:p w:rsidR="00D77210" w:rsidRPr="0058386D" w:rsidRDefault="00250969" w:rsidP="005223B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48EE">
        <w:rPr>
          <w:rFonts w:ascii="Times New Roman" w:hAnsi="Times New Roman" w:cs="Times New Roman"/>
          <w:sz w:val="24"/>
          <w:szCs w:val="24"/>
        </w:rPr>
        <w:t xml:space="preserve"> </w:t>
      </w:r>
      <w:r w:rsidR="00497CE9">
        <w:rPr>
          <w:rFonts w:ascii="Times New Roman" w:hAnsi="Times New Roman" w:cs="Times New Roman"/>
          <w:sz w:val="24"/>
          <w:szCs w:val="24"/>
        </w:rPr>
        <w:t xml:space="preserve">Okręgowa Komisja Rewizyjna przedkłada protokół pokontrolny wraz z zaleceniami przewodniczącemu Okręgowej Rady, któremu w terminie 30 dni przysługuje prawo do złożenia wyjaśnień pokontrolnych i wniosków o uzupełnienie kontroli. Komisja ma obowiązek ustosunkowania się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do wyjaśnień i wniosków w terminie jednego miesiąca. Zmiana treści zaleceń</w:t>
      </w:r>
      <w:r w:rsidR="006A2BBA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pokontrolnych dokonywana jest w formie uchwały.</w:t>
      </w:r>
    </w:p>
    <w:p w:rsidR="0058386D" w:rsidRDefault="00250969" w:rsidP="005223B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Po wyczerpaniu procedury, o której mowa w ust. 4 i 5 Przewodniczący </w:t>
      </w:r>
      <w:r w:rsidR="00497CE9">
        <w:rPr>
          <w:rFonts w:ascii="Times New Roman" w:hAnsi="Times New Roman" w:cs="Times New Roman"/>
          <w:sz w:val="24"/>
          <w:szCs w:val="24"/>
        </w:rPr>
        <w:t>Okręgowej Komisji Rewizyjnej</w:t>
      </w:r>
      <w:r w:rsidR="00497CE9" w:rsidRPr="00497CE9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przedstawia ostateczną wersję protokołu pokontrolnego oraz zaleceń pokontrolnych</w:t>
      </w:r>
      <w:r w:rsidR="00D77210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na najbliższym posiedzeniu 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Rady.</w:t>
      </w:r>
    </w:p>
    <w:p w:rsidR="0058386D" w:rsidRPr="0058386D" w:rsidRDefault="0058386D" w:rsidP="0090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059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38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386D">
        <w:rPr>
          <w:rFonts w:ascii="Times New Roman" w:hAnsi="Times New Roman" w:cs="Times New Roman"/>
          <w:sz w:val="24"/>
          <w:szCs w:val="24"/>
        </w:rPr>
        <w:t xml:space="preserve">1. Pracownicy biura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Iz</w:t>
      </w:r>
      <w:r w:rsidRPr="0058386D">
        <w:rPr>
          <w:rFonts w:ascii="Times New Roman" w:hAnsi="Times New Roman" w:cs="Times New Roman"/>
          <w:sz w:val="24"/>
          <w:szCs w:val="24"/>
        </w:rPr>
        <w:t>by, członkowie Prezydium</w:t>
      </w:r>
      <w:r w:rsidR="00A92920" w:rsidRPr="00A92920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Pr="0058386D">
        <w:rPr>
          <w:rFonts w:ascii="Times New Roman" w:hAnsi="Times New Roman" w:cs="Times New Roman"/>
          <w:sz w:val="24"/>
          <w:szCs w:val="24"/>
        </w:rPr>
        <w:t xml:space="preserve"> Rady,</w:t>
      </w:r>
    </w:p>
    <w:p w:rsidR="0058386D" w:rsidRPr="0058386D" w:rsidRDefault="0058386D" w:rsidP="00DA272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 xml:space="preserve">przewodniczący komisji i zespołów problemowych powołanych przez </w:t>
      </w:r>
      <w:r w:rsidR="00A92920">
        <w:rPr>
          <w:rFonts w:ascii="Times New Roman" w:hAnsi="Times New Roman" w:cs="Times New Roman"/>
          <w:sz w:val="24"/>
          <w:szCs w:val="24"/>
        </w:rPr>
        <w:t>Okręgową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Radę</w:t>
      </w:r>
      <w:r w:rsidR="00DA2728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 xml:space="preserve">udzielają </w:t>
      </w:r>
      <w:r w:rsidR="00A92920" w:rsidRPr="00A92920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K</w:t>
      </w:r>
      <w:r w:rsidRPr="0058386D">
        <w:rPr>
          <w:rFonts w:ascii="Times New Roman" w:hAnsi="Times New Roman" w:cs="Times New Roman"/>
          <w:sz w:val="24"/>
          <w:szCs w:val="24"/>
        </w:rPr>
        <w:t>omisji Rewizyjnej, na jej żądanie, ustnych lub pisemnych wyjaśnień</w:t>
      </w:r>
      <w:r w:rsidR="006A2BBA">
        <w:rPr>
          <w:rFonts w:ascii="Times New Roman" w:hAnsi="Times New Roman" w:cs="Times New Roman"/>
          <w:sz w:val="24"/>
          <w:szCs w:val="24"/>
        </w:rPr>
        <w:t xml:space="preserve"> </w:t>
      </w:r>
      <w:r w:rsidRPr="0058386D">
        <w:rPr>
          <w:rFonts w:ascii="Times New Roman" w:hAnsi="Times New Roman" w:cs="Times New Roman"/>
          <w:sz w:val="24"/>
          <w:szCs w:val="24"/>
        </w:rPr>
        <w:t>w sprawach finansowych i gospodarczych będących przedmiotem kontroli.</w:t>
      </w:r>
    </w:p>
    <w:p w:rsidR="0058386D" w:rsidRPr="0058386D" w:rsidRDefault="00250969" w:rsidP="009028A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728">
        <w:rPr>
          <w:rFonts w:ascii="Times New Roman" w:hAnsi="Times New Roman" w:cs="Times New Roman"/>
          <w:sz w:val="24"/>
          <w:szCs w:val="24"/>
        </w:rPr>
        <w:t xml:space="preserve"> </w:t>
      </w:r>
      <w:r w:rsidR="00497CE9">
        <w:rPr>
          <w:rFonts w:ascii="Times New Roman" w:hAnsi="Times New Roman" w:cs="Times New Roman"/>
          <w:sz w:val="24"/>
          <w:szCs w:val="24"/>
        </w:rPr>
        <w:t xml:space="preserve">Okręgowa </w:t>
      </w:r>
      <w:r w:rsidR="0058386D" w:rsidRPr="0058386D">
        <w:rPr>
          <w:rFonts w:ascii="Times New Roman" w:hAnsi="Times New Roman" w:cs="Times New Roman"/>
          <w:sz w:val="24"/>
          <w:szCs w:val="24"/>
        </w:rPr>
        <w:t>Komisja</w:t>
      </w:r>
      <w:r w:rsidR="00497CE9">
        <w:rPr>
          <w:rFonts w:ascii="Times New Roman" w:hAnsi="Times New Roman" w:cs="Times New Roman"/>
          <w:sz w:val="24"/>
          <w:szCs w:val="24"/>
        </w:rPr>
        <w:t xml:space="preserve"> Rewizyjna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przeprowadza kontrolę dokumentów określonych w § 10 pkt 1</w:t>
      </w:r>
      <w:r w:rsidR="00497CE9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w obecności </w:t>
      </w:r>
      <w:r w:rsidR="00497CE9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Rady lub</w:t>
      </w:r>
      <w:r w:rsidR="00497CE9">
        <w:rPr>
          <w:rFonts w:ascii="Times New Roman" w:hAnsi="Times New Roman" w:cs="Times New Roman"/>
          <w:sz w:val="24"/>
          <w:szCs w:val="24"/>
        </w:rPr>
        <w:t xml:space="preserve"> wskazanego przez niego członka Prezydium Okręgowej Rady lub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 pracownika biura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Iz</w:t>
      </w:r>
      <w:r w:rsidR="0058386D" w:rsidRPr="0058386D">
        <w:rPr>
          <w:rFonts w:ascii="Times New Roman" w:hAnsi="Times New Roman" w:cs="Times New Roman"/>
          <w:sz w:val="24"/>
          <w:szCs w:val="24"/>
        </w:rPr>
        <w:t>by</w:t>
      </w:r>
      <w:r w:rsidR="00B43AE4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odpowiedzialnego za p</w:t>
      </w:r>
      <w:r w:rsidR="00497CE9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58386D" w:rsidRPr="0058386D">
        <w:rPr>
          <w:rFonts w:ascii="Times New Roman" w:hAnsi="Times New Roman" w:cs="Times New Roman"/>
          <w:sz w:val="24"/>
          <w:szCs w:val="24"/>
        </w:rPr>
        <w:t>tych dokumentów. Sporządzenie kopii dokumentów</w:t>
      </w:r>
      <w:r w:rsidR="00B43AE4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zawierających dane osobowe nie jest dopuszczalne. Fakt sporządzenia kopii dokumentu</w:t>
      </w:r>
      <w:r w:rsidR="00B43AE4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>winien być zaznaczony w protokole pokontrolnym.</w:t>
      </w:r>
    </w:p>
    <w:p w:rsidR="0058386D" w:rsidRPr="0058386D" w:rsidRDefault="00250969" w:rsidP="00E841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48EE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Okręgowy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Sąd i </w:t>
      </w:r>
      <w:r w:rsidR="00A92920" w:rsidRPr="00A92920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Okręgowy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 xml:space="preserve"> R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zecznik udzielają </w:t>
      </w:r>
      <w:r w:rsidR="00497CE9">
        <w:rPr>
          <w:rFonts w:ascii="Times New Roman" w:hAnsi="Times New Roman" w:cs="Times New Roman"/>
          <w:sz w:val="24"/>
          <w:szCs w:val="24"/>
        </w:rPr>
        <w:t xml:space="preserve">wyjaśnień,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na żądanie </w:t>
      </w:r>
      <w:r w:rsidR="00A92920">
        <w:rPr>
          <w:rFonts w:ascii="Times New Roman" w:hAnsi="Times New Roman" w:cs="Times New Roman"/>
          <w:sz w:val="24"/>
          <w:szCs w:val="24"/>
        </w:rPr>
        <w:t>Okręgowej</w:t>
      </w:r>
      <w:r w:rsidR="00A92920" w:rsidRPr="0058386D">
        <w:rPr>
          <w:rFonts w:ascii="Times New Roman" w:hAnsi="Times New Roman" w:cs="Times New Roman"/>
          <w:sz w:val="24"/>
          <w:szCs w:val="24"/>
        </w:rPr>
        <w:t xml:space="preserve"> </w:t>
      </w:r>
      <w:r w:rsidR="00A92920">
        <w:rPr>
          <w:rFonts w:ascii="Times New Roman" w:hAnsi="Times New Roman" w:cs="Times New Roman"/>
          <w:sz w:val="24"/>
          <w:szCs w:val="24"/>
        </w:rPr>
        <w:t>K</w:t>
      </w:r>
      <w:r w:rsidR="0058386D" w:rsidRPr="0058386D">
        <w:rPr>
          <w:rFonts w:ascii="Times New Roman" w:hAnsi="Times New Roman" w:cs="Times New Roman"/>
          <w:sz w:val="24"/>
          <w:szCs w:val="24"/>
        </w:rPr>
        <w:t>omisji</w:t>
      </w:r>
      <w:r w:rsidR="00B43AE4">
        <w:rPr>
          <w:rFonts w:ascii="Times New Roman" w:hAnsi="Times New Roman" w:cs="Times New Roman"/>
          <w:sz w:val="24"/>
          <w:szCs w:val="24"/>
        </w:rPr>
        <w:t xml:space="preserve"> </w:t>
      </w:r>
      <w:r w:rsidR="0058386D" w:rsidRPr="0058386D">
        <w:rPr>
          <w:rFonts w:ascii="Times New Roman" w:hAnsi="Times New Roman" w:cs="Times New Roman"/>
          <w:sz w:val="24"/>
          <w:szCs w:val="24"/>
        </w:rPr>
        <w:t xml:space="preserve">Rewizyjnej </w:t>
      </w:r>
      <w:r w:rsidR="00497CE9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58386D" w:rsidRPr="0058386D">
        <w:rPr>
          <w:rFonts w:ascii="Times New Roman" w:hAnsi="Times New Roman" w:cs="Times New Roman"/>
          <w:sz w:val="24"/>
          <w:szCs w:val="24"/>
        </w:rPr>
        <w:t>w sprawach dotyczących realizacji budżetu tych organów.</w:t>
      </w:r>
    </w:p>
    <w:p w:rsidR="0080659C" w:rsidRDefault="0058386D" w:rsidP="00AE7F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059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86D">
        <w:rPr>
          <w:rFonts w:ascii="Times New Roman" w:hAnsi="Times New Roman" w:cs="Times New Roman"/>
          <w:sz w:val="24"/>
          <w:szCs w:val="24"/>
        </w:rPr>
        <w:t>. 1.</w:t>
      </w:r>
      <w:r w:rsidR="0080659C">
        <w:rPr>
          <w:rFonts w:ascii="Times New Roman" w:hAnsi="Times New Roman" w:cs="Times New Roman"/>
          <w:sz w:val="24"/>
          <w:szCs w:val="24"/>
        </w:rPr>
        <w:t xml:space="preserve"> Obsługa kancelaryjna, finansowa i prawna Okręgowej Komisji Rewizyjnej należy do biura Okręgowej Izby.</w:t>
      </w:r>
    </w:p>
    <w:p w:rsidR="003B2B0C" w:rsidRPr="00CD1C4F" w:rsidRDefault="0058386D" w:rsidP="00AE7F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2B0C" w:rsidRPr="00CD1C4F" w:rsidSect="003A1DB9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29" w:rsidRDefault="00FD1029" w:rsidP="00FF70B8">
      <w:pPr>
        <w:spacing w:after="0" w:line="240" w:lineRule="auto"/>
      </w:pPr>
      <w:r>
        <w:separator/>
      </w:r>
    </w:p>
  </w:endnote>
  <w:endnote w:type="continuationSeparator" w:id="1">
    <w:p w:rsidR="00FD1029" w:rsidRDefault="00FD1029" w:rsidP="00FF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51"/>
      <w:docPartObj>
        <w:docPartGallery w:val="Page Numbers (Bottom of Page)"/>
        <w:docPartUnique/>
      </w:docPartObj>
    </w:sdtPr>
    <w:sdtContent>
      <w:p w:rsidR="00FF70B8" w:rsidRDefault="006E0DAB">
        <w:pPr>
          <w:pStyle w:val="Stopka"/>
          <w:jc w:val="right"/>
        </w:pPr>
        <w:fldSimple w:instr=" PAGE   \* MERGEFORMAT ">
          <w:r w:rsidR="006059FA">
            <w:rPr>
              <w:noProof/>
            </w:rPr>
            <w:t>1</w:t>
          </w:r>
        </w:fldSimple>
      </w:p>
    </w:sdtContent>
  </w:sdt>
  <w:p w:rsidR="00FF70B8" w:rsidRDefault="00FF7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29" w:rsidRDefault="00FD1029" w:rsidP="00FF70B8">
      <w:pPr>
        <w:spacing w:after="0" w:line="240" w:lineRule="auto"/>
      </w:pPr>
      <w:r>
        <w:separator/>
      </w:r>
    </w:p>
  </w:footnote>
  <w:footnote w:type="continuationSeparator" w:id="1">
    <w:p w:rsidR="00FD1029" w:rsidRDefault="00FD1029" w:rsidP="00FF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467"/>
    <w:multiLevelType w:val="hybridMultilevel"/>
    <w:tmpl w:val="DC16E7F6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CD042C2"/>
    <w:multiLevelType w:val="hybridMultilevel"/>
    <w:tmpl w:val="E4FC28F6"/>
    <w:lvl w:ilvl="0" w:tplc="1FFC4CE4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157062"/>
    <w:multiLevelType w:val="hybridMultilevel"/>
    <w:tmpl w:val="5D446310"/>
    <w:lvl w:ilvl="0" w:tplc="1FFC4C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45A3"/>
    <w:multiLevelType w:val="hybridMultilevel"/>
    <w:tmpl w:val="A81CE7D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16D61B6"/>
    <w:multiLevelType w:val="hybridMultilevel"/>
    <w:tmpl w:val="A790E3A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D6212D4"/>
    <w:multiLevelType w:val="hybridMultilevel"/>
    <w:tmpl w:val="250CA35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53121EB"/>
    <w:multiLevelType w:val="hybridMultilevel"/>
    <w:tmpl w:val="C67C3E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FC74F28"/>
    <w:multiLevelType w:val="hybridMultilevel"/>
    <w:tmpl w:val="F30CDA4A"/>
    <w:lvl w:ilvl="0" w:tplc="1FFC4CE4">
      <w:start w:val="2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517E0406"/>
    <w:multiLevelType w:val="hybridMultilevel"/>
    <w:tmpl w:val="254C5CC8"/>
    <w:lvl w:ilvl="0" w:tplc="ADBA307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A2F1318"/>
    <w:multiLevelType w:val="hybridMultilevel"/>
    <w:tmpl w:val="C8863D8C"/>
    <w:lvl w:ilvl="0" w:tplc="0E483EA6">
      <w:start w:val="2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6A2A17C1"/>
    <w:multiLevelType w:val="hybridMultilevel"/>
    <w:tmpl w:val="7CDEC704"/>
    <w:lvl w:ilvl="0" w:tplc="73142478">
      <w:start w:val="1"/>
      <w:numFmt w:val="decimal"/>
      <w:lvlText w:val="%1)"/>
      <w:lvlJc w:val="left"/>
      <w:pPr>
        <w:ind w:left="2418" w:hanging="11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1">
    <w:nsid w:val="734F60EA"/>
    <w:multiLevelType w:val="hybridMultilevel"/>
    <w:tmpl w:val="595231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0658E1"/>
    <w:multiLevelType w:val="hybridMultilevel"/>
    <w:tmpl w:val="02AE2F90"/>
    <w:lvl w:ilvl="0" w:tplc="1FFC4CE4">
      <w:start w:val="2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86D"/>
    <w:rsid w:val="000105A5"/>
    <w:rsid w:val="00034EB0"/>
    <w:rsid w:val="000558C6"/>
    <w:rsid w:val="000D43D6"/>
    <w:rsid w:val="00146779"/>
    <w:rsid w:val="00200EE3"/>
    <w:rsid w:val="00225230"/>
    <w:rsid w:val="00250969"/>
    <w:rsid w:val="002A04E3"/>
    <w:rsid w:val="002D06D5"/>
    <w:rsid w:val="002F3844"/>
    <w:rsid w:val="00340F4C"/>
    <w:rsid w:val="003A1DB9"/>
    <w:rsid w:val="003B1560"/>
    <w:rsid w:val="003B2B0C"/>
    <w:rsid w:val="003D0044"/>
    <w:rsid w:val="003F506A"/>
    <w:rsid w:val="003F6DDB"/>
    <w:rsid w:val="00414ECA"/>
    <w:rsid w:val="004861C8"/>
    <w:rsid w:val="00497CE9"/>
    <w:rsid w:val="004B68D2"/>
    <w:rsid w:val="004E2416"/>
    <w:rsid w:val="005223BF"/>
    <w:rsid w:val="005826DE"/>
    <w:rsid w:val="0058386D"/>
    <w:rsid w:val="00586D3F"/>
    <w:rsid w:val="005F2D3B"/>
    <w:rsid w:val="006059FA"/>
    <w:rsid w:val="006778CE"/>
    <w:rsid w:val="0068206D"/>
    <w:rsid w:val="00690A16"/>
    <w:rsid w:val="006A2BBA"/>
    <w:rsid w:val="006C12C9"/>
    <w:rsid w:val="006E0DAB"/>
    <w:rsid w:val="00757460"/>
    <w:rsid w:val="00783243"/>
    <w:rsid w:val="007A6DC8"/>
    <w:rsid w:val="007B5494"/>
    <w:rsid w:val="007C04A7"/>
    <w:rsid w:val="007E6149"/>
    <w:rsid w:val="0080659C"/>
    <w:rsid w:val="00816AD9"/>
    <w:rsid w:val="00841CBD"/>
    <w:rsid w:val="0085183E"/>
    <w:rsid w:val="008721A6"/>
    <w:rsid w:val="008A5682"/>
    <w:rsid w:val="009028AD"/>
    <w:rsid w:val="00916F85"/>
    <w:rsid w:val="00985315"/>
    <w:rsid w:val="009B721D"/>
    <w:rsid w:val="00A01592"/>
    <w:rsid w:val="00A72DF7"/>
    <w:rsid w:val="00A92920"/>
    <w:rsid w:val="00AE7F9D"/>
    <w:rsid w:val="00B031D0"/>
    <w:rsid w:val="00B34D72"/>
    <w:rsid w:val="00B43AE4"/>
    <w:rsid w:val="00B860E4"/>
    <w:rsid w:val="00BE1795"/>
    <w:rsid w:val="00C06EAC"/>
    <w:rsid w:val="00C82645"/>
    <w:rsid w:val="00CD1C4F"/>
    <w:rsid w:val="00D248EE"/>
    <w:rsid w:val="00D77210"/>
    <w:rsid w:val="00DA2728"/>
    <w:rsid w:val="00DC31DA"/>
    <w:rsid w:val="00DE2635"/>
    <w:rsid w:val="00E55775"/>
    <w:rsid w:val="00E841F3"/>
    <w:rsid w:val="00EC511C"/>
    <w:rsid w:val="00FB1F93"/>
    <w:rsid w:val="00FD1029"/>
    <w:rsid w:val="00FD4BDB"/>
    <w:rsid w:val="00FF3B8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0B8"/>
  </w:style>
  <w:style w:type="paragraph" w:styleId="Stopka">
    <w:name w:val="footer"/>
    <w:basedOn w:val="Normalny"/>
    <w:link w:val="StopkaZnak"/>
    <w:uiPriority w:val="99"/>
    <w:unhideWhenUsed/>
    <w:rsid w:val="00FF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DE7D-A44D-409E-9FFB-93512CF9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Przybysz</dc:creator>
  <cp:lastModifiedBy>Your User Name</cp:lastModifiedBy>
  <cp:revision>43</cp:revision>
  <cp:lastPrinted>2012-04-12T11:26:00Z</cp:lastPrinted>
  <dcterms:created xsi:type="dcterms:W3CDTF">2012-02-28T07:28:00Z</dcterms:created>
  <dcterms:modified xsi:type="dcterms:W3CDTF">2012-04-12T11:28:00Z</dcterms:modified>
</cp:coreProperties>
</file>