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E3" w:rsidRDefault="00C468E3" w:rsidP="005C3B64">
      <w:pPr>
        <w:spacing w:line="240" w:lineRule="auto"/>
        <w:jc w:val="center"/>
        <w:rPr>
          <w:rFonts w:cstheme="minorHAnsi"/>
          <w:b/>
          <w:color w:val="17365D" w:themeColor="text2" w:themeShade="BF"/>
          <w:sz w:val="28"/>
        </w:rPr>
      </w:pPr>
    </w:p>
    <w:p w:rsidR="00C468E3" w:rsidRDefault="00C468E3" w:rsidP="005C3B64">
      <w:pPr>
        <w:spacing w:line="240" w:lineRule="auto"/>
        <w:jc w:val="center"/>
        <w:rPr>
          <w:rFonts w:cstheme="minorHAnsi"/>
          <w:b/>
          <w:color w:val="17365D" w:themeColor="text2" w:themeShade="BF"/>
          <w:sz w:val="28"/>
        </w:rPr>
      </w:pPr>
    </w:p>
    <w:p w:rsidR="00C468E3" w:rsidRDefault="00C468E3" w:rsidP="005C3B64">
      <w:pPr>
        <w:spacing w:line="240" w:lineRule="auto"/>
        <w:jc w:val="center"/>
        <w:rPr>
          <w:rFonts w:cstheme="minorHAnsi"/>
          <w:b/>
          <w:color w:val="17365D" w:themeColor="text2" w:themeShade="BF"/>
          <w:sz w:val="28"/>
        </w:rPr>
      </w:pPr>
    </w:p>
    <w:p w:rsidR="00C468E3" w:rsidRDefault="00C468E3" w:rsidP="005C3B64">
      <w:pPr>
        <w:spacing w:line="240" w:lineRule="auto"/>
        <w:jc w:val="center"/>
        <w:rPr>
          <w:rFonts w:cstheme="minorHAnsi"/>
          <w:b/>
          <w:color w:val="17365D" w:themeColor="text2" w:themeShade="BF"/>
          <w:sz w:val="28"/>
        </w:rPr>
      </w:pPr>
    </w:p>
    <w:p w:rsidR="00C468E3" w:rsidRDefault="00C468E3" w:rsidP="005C3B64">
      <w:pPr>
        <w:spacing w:line="240" w:lineRule="auto"/>
        <w:jc w:val="center"/>
        <w:rPr>
          <w:rFonts w:cstheme="minorHAnsi"/>
          <w:b/>
          <w:color w:val="17365D" w:themeColor="text2" w:themeShade="BF"/>
          <w:sz w:val="28"/>
        </w:rPr>
      </w:pPr>
    </w:p>
    <w:p w:rsidR="00AF42FE" w:rsidRDefault="00AF42FE" w:rsidP="00C468E3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8"/>
          <w:szCs w:val="8"/>
        </w:rPr>
      </w:pPr>
    </w:p>
    <w:p w:rsidR="005C3B64" w:rsidRPr="00E14CB6" w:rsidRDefault="005C3B64" w:rsidP="00C468E3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52"/>
        </w:rPr>
      </w:pPr>
      <w:r w:rsidRPr="00E14CB6">
        <w:rPr>
          <w:rFonts w:cstheme="minorHAnsi"/>
          <w:b/>
          <w:color w:val="17365D" w:themeColor="text2" w:themeShade="BF"/>
          <w:sz w:val="28"/>
        </w:rPr>
        <w:t>V Jubileuszowa konferencja</w:t>
      </w:r>
      <w:r w:rsidRPr="00E14CB6">
        <w:rPr>
          <w:rFonts w:cstheme="minorHAnsi"/>
          <w:b/>
          <w:color w:val="17365D" w:themeColor="text2" w:themeShade="BF"/>
          <w:sz w:val="36"/>
        </w:rPr>
        <w:br/>
      </w:r>
      <w:r w:rsidRPr="002A7B7B">
        <w:rPr>
          <w:rFonts w:cstheme="minorHAnsi"/>
          <w:b/>
          <w:color w:val="17365D" w:themeColor="text2" w:themeShade="BF"/>
          <w:sz w:val="52"/>
        </w:rPr>
        <w:t>Zadania pielęgniarki i położnej</w:t>
      </w:r>
      <w:r w:rsidRPr="00AF42FE">
        <w:rPr>
          <w:rFonts w:cstheme="minorHAnsi"/>
          <w:b/>
          <w:color w:val="17365D" w:themeColor="text2" w:themeShade="BF"/>
          <w:sz w:val="48"/>
        </w:rPr>
        <w:t xml:space="preserve"> </w:t>
      </w:r>
      <w:r w:rsidR="00AF42FE">
        <w:rPr>
          <w:rFonts w:cstheme="minorHAnsi"/>
          <w:b/>
          <w:color w:val="17365D" w:themeColor="text2" w:themeShade="BF"/>
          <w:sz w:val="48"/>
        </w:rPr>
        <w:br/>
      </w:r>
      <w:r w:rsidRPr="00AF42FE">
        <w:rPr>
          <w:rFonts w:cstheme="minorHAnsi"/>
          <w:b/>
          <w:color w:val="17365D" w:themeColor="text2" w:themeShade="BF"/>
          <w:sz w:val="48"/>
        </w:rPr>
        <w:t>w terapii cukrzycy</w:t>
      </w:r>
    </w:p>
    <w:p w:rsidR="005C3B64" w:rsidRPr="009F4E42" w:rsidRDefault="005C3B64" w:rsidP="005C3B64">
      <w:pPr>
        <w:spacing w:line="240" w:lineRule="auto"/>
        <w:jc w:val="center"/>
        <w:rPr>
          <w:rFonts w:cstheme="minorHAnsi"/>
          <w:color w:val="17365D" w:themeColor="text2" w:themeShade="BF"/>
          <w:sz w:val="8"/>
          <w:szCs w:val="8"/>
        </w:rPr>
      </w:pPr>
      <w:r w:rsidRPr="00C468E3">
        <w:rPr>
          <w:rFonts w:cstheme="minorHAnsi"/>
          <w:color w:val="17365D" w:themeColor="text2" w:themeShade="BF"/>
          <w:sz w:val="24"/>
        </w:rPr>
        <w:t>29 września 2017 r.</w:t>
      </w:r>
      <w:r w:rsidR="00E14CB6" w:rsidRPr="00C468E3">
        <w:rPr>
          <w:rFonts w:cstheme="minorHAnsi"/>
          <w:color w:val="17365D" w:themeColor="text2" w:themeShade="BF"/>
          <w:sz w:val="24"/>
        </w:rPr>
        <w:t>, Warszawa</w:t>
      </w:r>
    </w:p>
    <w:p w:rsidR="0006382B" w:rsidRPr="00E14CB6" w:rsidRDefault="005C3B64" w:rsidP="005C3B64">
      <w:pPr>
        <w:pStyle w:val="Cytatintensywny"/>
        <w:tabs>
          <w:tab w:val="left" w:pos="2250"/>
          <w:tab w:val="center" w:pos="5316"/>
        </w:tabs>
        <w:spacing w:before="0" w:after="0" w:line="240" w:lineRule="auto"/>
        <w:ind w:left="0" w:right="0"/>
        <w:rPr>
          <w:rFonts w:cstheme="minorHAnsi"/>
          <w:b/>
          <w:bCs/>
          <w:i w:val="0"/>
          <w:iCs w:val="0"/>
          <w:color w:val="002060"/>
          <w:spacing w:val="5"/>
          <w:sz w:val="28"/>
          <w:szCs w:val="24"/>
        </w:rPr>
      </w:pPr>
      <w:r w:rsidRPr="00E14CB6">
        <w:rPr>
          <w:rStyle w:val="Tytuksiki"/>
          <w:rFonts w:cstheme="minorHAnsi"/>
          <w:color w:val="002060"/>
          <w:sz w:val="28"/>
          <w:szCs w:val="24"/>
        </w:rPr>
        <w:t>Sesja wykładowa</w:t>
      </w:r>
    </w:p>
    <w:p w:rsidR="00474695" w:rsidRPr="00C468E3" w:rsidRDefault="00474695" w:rsidP="009F4E42">
      <w:pPr>
        <w:pStyle w:val="Bezodstpw"/>
        <w:tabs>
          <w:tab w:val="left" w:pos="1418"/>
        </w:tabs>
        <w:spacing w:line="360" w:lineRule="auto"/>
        <w:rPr>
          <w:rFonts w:cstheme="minorHAnsi"/>
          <w:color w:val="002060"/>
          <w:sz w:val="24"/>
          <w:szCs w:val="24"/>
        </w:rPr>
      </w:pPr>
      <w:r w:rsidRPr="00C468E3">
        <w:rPr>
          <w:rFonts w:cstheme="minorHAnsi"/>
          <w:color w:val="002060"/>
          <w:sz w:val="24"/>
          <w:szCs w:val="24"/>
        </w:rPr>
        <w:t>0</w:t>
      </w:r>
      <w:r w:rsidR="00D3023E" w:rsidRPr="00C468E3">
        <w:rPr>
          <w:rFonts w:cstheme="minorHAnsi"/>
          <w:color w:val="002060"/>
          <w:sz w:val="24"/>
          <w:szCs w:val="24"/>
        </w:rPr>
        <w:t>9</w:t>
      </w:r>
      <w:r w:rsidR="00D3023E" w:rsidRPr="00C468E3">
        <w:rPr>
          <w:rFonts w:cstheme="minorHAnsi"/>
          <w:color w:val="002060"/>
          <w:sz w:val="24"/>
          <w:szCs w:val="24"/>
          <w:vertAlign w:val="superscript"/>
        </w:rPr>
        <w:t>00</w:t>
      </w:r>
      <w:r w:rsidR="00E14CB6" w:rsidRPr="00C468E3">
        <w:rPr>
          <w:rFonts w:cstheme="minorHAnsi"/>
          <w:color w:val="002060"/>
          <w:sz w:val="24"/>
          <w:szCs w:val="24"/>
        </w:rPr>
        <w:t>-09</w:t>
      </w:r>
      <w:r w:rsidR="00D3023E" w:rsidRPr="00C468E3">
        <w:rPr>
          <w:rFonts w:cstheme="minorHAnsi"/>
          <w:color w:val="002060"/>
          <w:sz w:val="24"/>
          <w:szCs w:val="24"/>
          <w:vertAlign w:val="superscript"/>
        </w:rPr>
        <w:t>30</w:t>
      </w:r>
      <w:r w:rsidRPr="00C468E3">
        <w:rPr>
          <w:rFonts w:cstheme="minorHAnsi"/>
          <w:color w:val="002060"/>
          <w:sz w:val="24"/>
          <w:szCs w:val="24"/>
        </w:rPr>
        <w:t xml:space="preserve"> </w:t>
      </w:r>
      <w:r w:rsidRPr="00C468E3">
        <w:rPr>
          <w:rFonts w:cstheme="minorHAnsi"/>
          <w:color w:val="002060"/>
          <w:sz w:val="24"/>
          <w:szCs w:val="24"/>
        </w:rPr>
        <w:tab/>
      </w:r>
      <w:r w:rsidRPr="002A7B7B">
        <w:rPr>
          <w:rFonts w:cstheme="minorHAnsi"/>
          <w:color w:val="002060"/>
          <w:sz w:val="24"/>
          <w:szCs w:val="24"/>
        </w:rPr>
        <w:t>Rejestracja</w:t>
      </w:r>
      <w:r w:rsidRPr="00C468E3">
        <w:rPr>
          <w:rFonts w:cstheme="minorHAnsi"/>
          <w:color w:val="002060"/>
          <w:sz w:val="24"/>
          <w:szCs w:val="24"/>
        </w:rPr>
        <w:t xml:space="preserve"> uczestników</w:t>
      </w:r>
      <w:r w:rsidR="00D3023E" w:rsidRPr="00C468E3">
        <w:rPr>
          <w:rFonts w:cstheme="minorHAnsi"/>
          <w:color w:val="002060"/>
          <w:sz w:val="24"/>
          <w:szCs w:val="24"/>
        </w:rPr>
        <w:t>, kawa powitalna</w:t>
      </w:r>
    </w:p>
    <w:p w:rsidR="00930DF2" w:rsidRPr="00C468E3" w:rsidRDefault="00E14CB6" w:rsidP="009F4E42">
      <w:pPr>
        <w:pStyle w:val="Bezodstpw"/>
        <w:spacing w:line="360" w:lineRule="auto"/>
        <w:ind w:left="1410" w:hanging="1410"/>
        <w:rPr>
          <w:rFonts w:cstheme="minorHAnsi"/>
          <w:color w:val="BFBFBF" w:themeColor="background1" w:themeShade="BF"/>
          <w:sz w:val="24"/>
          <w:szCs w:val="24"/>
        </w:rPr>
      </w:pPr>
      <w:r>
        <w:rPr>
          <w:rFonts w:cstheme="minorHAnsi"/>
          <w:sz w:val="24"/>
          <w:szCs w:val="24"/>
        </w:rPr>
        <w:t>09</w:t>
      </w:r>
      <w:r w:rsidR="00AF160E" w:rsidRPr="00E14CB6">
        <w:rPr>
          <w:rFonts w:cstheme="minorHAnsi"/>
          <w:sz w:val="24"/>
          <w:szCs w:val="24"/>
          <w:vertAlign w:val="superscript"/>
        </w:rPr>
        <w:t>30</w:t>
      </w:r>
      <w:r>
        <w:rPr>
          <w:rFonts w:cstheme="minorHAnsi"/>
          <w:sz w:val="24"/>
          <w:szCs w:val="24"/>
        </w:rPr>
        <w:t>-10</w:t>
      </w:r>
      <w:r w:rsidR="00AF160E" w:rsidRPr="00E14CB6">
        <w:rPr>
          <w:rFonts w:cstheme="minorHAnsi"/>
          <w:sz w:val="24"/>
          <w:szCs w:val="24"/>
          <w:vertAlign w:val="superscript"/>
        </w:rPr>
        <w:t>1</w:t>
      </w:r>
      <w:r w:rsidR="00D3023E" w:rsidRPr="00E14CB6">
        <w:rPr>
          <w:rFonts w:cstheme="minorHAnsi"/>
          <w:sz w:val="24"/>
          <w:szCs w:val="24"/>
          <w:vertAlign w:val="superscript"/>
        </w:rPr>
        <w:t>5</w:t>
      </w:r>
      <w:r w:rsidR="00474695" w:rsidRPr="00E14CB6">
        <w:rPr>
          <w:rFonts w:cstheme="minorHAnsi"/>
          <w:sz w:val="24"/>
          <w:szCs w:val="24"/>
        </w:rPr>
        <w:tab/>
      </w:r>
      <w:r w:rsidR="00D3023E" w:rsidRPr="00E14CB6">
        <w:rPr>
          <w:rFonts w:cstheme="minorHAnsi"/>
          <w:sz w:val="24"/>
          <w:szCs w:val="24"/>
        </w:rPr>
        <w:t>Nowe technologie informatyczne</w:t>
      </w:r>
      <w:r w:rsidRPr="00E14CB6">
        <w:rPr>
          <w:rFonts w:cstheme="minorHAnsi"/>
          <w:sz w:val="24"/>
          <w:szCs w:val="24"/>
        </w:rPr>
        <w:t>, dyskusja pro i kontra</w:t>
      </w:r>
      <w:r w:rsidR="00C468E3">
        <w:rPr>
          <w:rFonts w:cstheme="minorHAnsi"/>
          <w:sz w:val="24"/>
          <w:szCs w:val="24"/>
        </w:rPr>
        <w:t>,</w:t>
      </w:r>
      <w:r w:rsidRPr="00E14CB6">
        <w:rPr>
          <w:rFonts w:cstheme="minorHAnsi"/>
          <w:sz w:val="24"/>
          <w:szCs w:val="24"/>
        </w:rPr>
        <w:t xml:space="preserve"> </w:t>
      </w:r>
    </w:p>
    <w:p w:rsidR="00D3023E" w:rsidRDefault="00AF160E" w:rsidP="009F4E42">
      <w:pPr>
        <w:pStyle w:val="Bezodstpw"/>
        <w:spacing w:line="360" w:lineRule="auto"/>
        <w:ind w:left="1410" w:hanging="141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E14CB6">
        <w:rPr>
          <w:rFonts w:cstheme="minorHAnsi"/>
          <w:sz w:val="24"/>
          <w:szCs w:val="24"/>
        </w:rPr>
        <w:t>10</w:t>
      </w:r>
      <w:r w:rsidR="00E14CB6" w:rsidRPr="00E14CB6">
        <w:rPr>
          <w:rFonts w:cstheme="minorHAnsi"/>
          <w:sz w:val="24"/>
          <w:szCs w:val="24"/>
          <w:vertAlign w:val="superscript"/>
        </w:rPr>
        <w:t>15</w:t>
      </w:r>
      <w:r w:rsidR="00E14CB6">
        <w:rPr>
          <w:rFonts w:cstheme="minorHAnsi"/>
          <w:sz w:val="24"/>
          <w:szCs w:val="24"/>
        </w:rPr>
        <w:t>-11</w:t>
      </w:r>
      <w:r w:rsidR="00E14CB6" w:rsidRPr="00E14CB6">
        <w:rPr>
          <w:rFonts w:cstheme="minorHAnsi"/>
          <w:sz w:val="24"/>
          <w:szCs w:val="24"/>
          <w:vertAlign w:val="superscript"/>
        </w:rPr>
        <w:t>30</w:t>
      </w:r>
      <w:r w:rsidR="00D3023E" w:rsidRPr="00E14CB6">
        <w:rPr>
          <w:rFonts w:cstheme="minorHAnsi"/>
          <w:sz w:val="24"/>
          <w:szCs w:val="24"/>
        </w:rPr>
        <w:tab/>
      </w:r>
      <w:r w:rsidR="000B1156" w:rsidRPr="00E14CB6">
        <w:rPr>
          <w:rFonts w:cstheme="minorHAnsi"/>
          <w:sz w:val="24"/>
          <w:szCs w:val="24"/>
        </w:rPr>
        <w:t>Kobieta ciężarna z cukrzycą</w:t>
      </w:r>
      <w:r w:rsidR="00405517">
        <w:rPr>
          <w:rFonts w:cstheme="minorHAnsi"/>
          <w:sz w:val="24"/>
          <w:szCs w:val="24"/>
        </w:rPr>
        <w:t xml:space="preserve"> – wyzwanie dla pielęgniarki czy położnej?</w:t>
      </w:r>
      <w:r w:rsidR="00AC60FC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 w:rsidR="00860649">
        <w:rPr>
          <w:rFonts w:cstheme="minorHAnsi"/>
          <w:i/>
          <w:color w:val="808080" w:themeColor="background1" w:themeShade="80"/>
          <w:sz w:val="24"/>
          <w:szCs w:val="24"/>
        </w:rPr>
        <w:br/>
      </w:r>
      <w:r w:rsidR="00AC60FC">
        <w:rPr>
          <w:rFonts w:cstheme="minorHAnsi"/>
          <w:i/>
          <w:color w:val="808080" w:themeColor="background1" w:themeShade="80"/>
          <w:sz w:val="24"/>
          <w:szCs w:val="24"/>
        </w:rPr>
        <w:t>Dr Monika Żurawska-Kliś, Leokadia Jędrzejewska</w:t>
      </w:r>
    </w:p>
    <w:p w:rsidR="000B1156" w:rsidRPr="00C468E3" w:rsidRDefault="000B1156" w:rsidP="009F4E42">
      <w:pPr>
        <w:pStyle w:val="Bezodstpw"/>
        <w:spacing w:line="360" w:lineRule="auto"/>
        <w:ind w:left="1410" w:hanging="1410"/>
        <w:rPr>
          <w:rFonts w:cstheme="minorHAnsi"/>
          <w:color w:val="002060"/>
          <w:sz w:val="24"/>
          <w:szCs w:val="24"/>
        </w:rPr>
      </w:pPr>
      <w:r w:rsidRPr="00C468E3">
        <w:rPr>
          <w:rFonts w:cstheme="minorHAnsi"/>
          <w:color w:val="002060"/>
          <w:sz w:val="24"/>
          <w:szCs w:val="24"/>
        </w:rPr>
        <w:t>1</w:t>
      </w:r>
      <w:r w:rsidR="00E14CB6" w:rsidRPr="00C468E3">
        <w:rPr>
          <w:rFonts w:cstheme="minorHAnsi"/>
          <w:color w:val="002060"/>
          <w:sz w:val="24"/>
          <w:szCs w:val="24"/>
        </w:rPr>
        <w:t>1</w:t>
      </w:r>
      <w:r w:rsidR="00E14CB6" w:rsidRPr="00C468E3">
        <w:rPr>
          <w:rFonts w:cstheme="minorHAnsi"/>
          <w:color w:val="002060"/>
          <w:sz w:val="24"/>
          <w:szCs w:val="24"/>
          <w:vertAlign w:val="superscript"/>
        </w:rPr>
        <w:t>30</w:t>
      </w:r>
      <w:r w:rsidR="00E14CB6" w:rsidRPr="00C468E3">
        <w:rPr>
          <w:rFonts w:cstheme="minorHAnsi"/>
          <w:color w:val="002060"/>
          <w:sz w:val="24"/>
          <w:szCs w:val="24"/>
        </w:rPr>
        <w:t>-11</w:t>
      </w:r>
      <w:r w:rsidR="00E14CB6" w:rsidRPr="00C468E3">
        <w:rPr>
          <w:rFonts w:cstheme="minorHAnsi"/>
          <w:color w:val="002060"/>
          <w:sz w:val="24"/>
          <w:szCs w:val="24"/>
          <w:vertAlign w:val="superscript"/>
        </w:rPr>
        <w:t>45</w:t>
      </w:r>
      <w:r w:rsidRPr="00C468E3">
        <w:rPr>
          <w:rFonts w:cstheme="minorHAnsi"/>
          <w:color w:val="002060"/>
          <w:sz w:val="24"/>
          <w:szCs w:val="24"/>
        </w:rPr>
        <w:tab/>
        <w:t>Przerwa kawowa</w:t>
      </w:r>
    </w:p>
    <w:p w:rsidR="000B1156" w:rsidRPr="00D13EDE" w:rsidRDefault="00E14CB6" w:rsidP="009F4E42">
      <w:pPr>
        <w:pStyle w:val="Bezodstpw"/>
        <w:spacing w:line="360" w:lineRule="auto"/>
        <w:ind w:left="1410" w:hanging="1410"/>
        <w:rPr>
          <w:rFonts w:cstheme="minorHAnsi"/>
          <w:i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Pr="00E14CB6">
        <w:rPr>
          <w:rFonts w:cstheme="minorHAnsi"/>
          <w:sz w:val="24"/>
          <w:szCs w:val="24"/>
          <w:vertAlign w:val="superscript"/>
        </w:rPr>
        <w:t>45</w:t>
      </w:r>
      <w:r>
        <w:rPr>
          <w:rFonts w:cstheme="minorHAnsi"/>
          <w:sz w:val="24"/>
          <w:szCs w:val="24"/>
        </w:rPr>
        <w:t>-12</w:t>
      </w:r>
      <w:r w:rsidRPr="00E14CB6">
        <w:rPr>
          <w:rFonts w:cstheme="minorHAnsi"/>
          <w:sz w:val="24"/>
          <w:szCs w:val="24"/>
          <w:vertAlign w:val="superscript"/>
        </w:rPr>
        <w:t>30</w:t>
      </w:r>
      <w:r w:rsidR="000B1156" w:rsidRPr="00E14CB6">
        <w:rPr>
          <w:rFonts w:cstheme="minorHAnsi"/>
          <w:sz w:val="24"/>
          <w:szCs w:val="24"/>
        </w:rPr>
        <w:tab/>
        <w:t>Jak przekazać młodego pacjenta do opieki nad dorosłymi?</w:t>
      </w:r>
      <w:r w:rsidR="002A7B7B">
        <w:rPr>
          <w:rFonts w:cstheme="minorHAnsi"/>
          <w:sz w:val="24"/>
          <w:szCs w:val="24"/>
        </w:rPr>
        <w:t xml:space="preserve"> </w:t>
      </w:r>
      <w:r w:rsidR="00405517">
        <w:rPr>
          <w:rFonts w:cstheme="minorHAnsi"/>
          <w:sz w:val="24"/>
          <w:szCs w:val="24"/>
        </w:rPr>
        <w:t xml:space="preserve"> Model  dla zespołu terapeutycznego</w:t>
      </w:r>
      <w:r w:rsidR="00AC60FC" w:rsidRPr="00FE4257">
        <w:rPr>
          <w:rFonts w:cstheme="minorHAnsi"/>
          <w:i/>
          <w:color w:val="808080" w:themeColor="background1" w:themeShade="80"/>
          <w:sz w:val="24"/>
          <w:szCs w:val="24"/>
        </w:rPr>
        <w:t xml:space="preserve">, </w:t>
      </w:r>
      <w:r w:rsidR="00AC60FC" w:rsidRPr="00AC60FC">
        <w:rPr>
          <w:rFonts w:cstheme="minorHAnsi"/>
          <w:i/>
          <w:color w:val="808080" w:themeColor="background1" w:themeShade="80"/>
          <w:sz w:val="24"/>
          <w:szCs w:val="24"/>
        </w:rPr>
        <w:t xml:space="preserve">mgr </w:t>
      </w:r>
      <w:r w:rsidR="00AC60FC">
        <w:rPr>
          <w:rFonts w:cstheme="minorHAnsi"/>
          <w:i/>
          <w:color w:val="808080" w:themeColor="background1" w:themeShade="80"/>
          <w:sz w:val="24"/>
          <w:szCs w:val="24"/>
        </w:rPr>
        <w:t>Alicja Szewczyk, mgr</w:t>
      </w:r>
      <w:r w:rsidR="00AC60FC" w:rsidRPr="00AC60FC">
        <w:rPr>
          <w:rFonts w:cstheme="minorHAnsi"/>
          <w:i/>
          <w:color w:val="808080" w:themeColor="background1" w:themeShade="80"/>
          <w:sz w:val="24"/>
          <w:szCs w:val="24"/>
        </w:rPr>
        <w:t xml:space="preserve"> Joanna Pietrusińska-</w:t>
      </w:r>
      <w:proofErr w:type="spellStart"/>
      <w:r w:rsidR="00AC60FC" w:rsidRPr="00AC60FC">
        <w:rPr>
          <w:rFonts w:cstheme="minorHAnsi"/>
          <w:i/>
          <w:color w:val="808080" w:themeColor="background1" w:themeShade="80"/>
          <w:sz w:val="24"/>
          <w:szCs w:val="24"/>
        </w:rPr>
        <w:t>Nunziati</w:t>
      </w:r>
      <w:proofErr w:type="spellEnd"/>
    </w:p>
    <w:p w:rsidR="000B1156" w:rsidRDefault="00E14CB6" w:rsidP="009F4E42">
      <w:pPr>
        <w:pStyle w:val="Bezodstpw"/>
        <w:spacing w:line="360" w:lineRule="auto"/>
        <w:ind w:left="1410" w:hanging="14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Pr="00E14CB6">
        <w:rPr>
          <w:rFonts w:cstheme="minorHAnsi"/>
          <w:sz w:val="24"/>
          <w:szCs w:val="24"/>
          <w:vertAlign w:val="superscript"/>
        </w:rPr>
        <w:t>30</w:t>
      </w:r>
      <w:r>
        <w:rPr>
          <w:rFonts w:cstheme="minorHAnsi"/>
          <w:sz w:val="24"/>
          <w:szCs w:val="24"/>
        </w:rPr>
        <w:t>-13</w:t>
      </w:r>
      <w:r w:rsidR="009F4E42">
        <w:rPr>
          <w:rFonts w:cstheme="minorHAnsi"/>
          <w:sz w:val="24"/>
          <w:szCs w:val="24"/>
          <w:vertAlign w:val="superscript"/>
        </w:rPr>
        <w:t>00</w:t>
      </w:r>
      <w:r w:rsidR="000B1156" w:rsidRPr="00E14CB6">
        <w:rPr>
          <w:rFonts w:cstheme="minorHAnsi"/>
          <w:sz w:val="24"/>
          <w:szCs w:val="24"/>
        </w:rPr>
        <w:tab/>
        <w:t>Prawne aspekty w zakresie wypisywania recept</w:t>
      </w:r>
      <w:r w:rsidR="00405517">
        <w:rPr>
          <w:rFonts w:cstheme="minorHAnsi"/>
          <w:sz w:val="24"/>
          <w:szCs w:val="24"/>
        </w:rPr>
        <w:t xml:space="preserve"> dla pielęgniarki/położnej  w diabetologii</w:t>
      </w:r>
      <w:r w:rsidR="00860649">
        <w:rPr>
          <w:rFonts w:cstheme="minorHAnsi"/>
          <w:sz w:val="24"/>
          <w:szCs w:val="24"/>
        </w:rPr>
        <w:t>,</w:t>
      </w:r>
      <w:r w:rsidR="00AC60FC" w:rsidRPr="00AC60FC">
        <w:rPr>
          <w:rFonts w:cstheme="minorHAnsi"/>
          <w:i/>
          <w:color w:val="808080" w:themeColor="background1" w:themeShade="80"/>
          <w:sz w:val="24"/>
          <w:szCs w:val="24"/>
        </w:rPr>
        <w:t xml:space="preserve"> adw. Anna Borysewicz</w:t>
      </w:r>
    </w:p>
    <w:p w:rsidR="009F4E42" w:rsidRPr="00A67A28" w:rsidRDefault="009F4E42" w:rsidP="009F4E42">
      <w:pPr>
        <w:pStyle w:val="Bezodstpw"/>
        <w:spacing w:line="360" w:lineRule="auto"/>
        <w:ind w:left="1410" w:hanging="1410"/>
        <w:rPr>
          <w:rFonts w:cstheme="minorHAnsi"/>
          <w:sz w:val="24"/>
          <w:szCs w:val="24"/>
        </w:rPr>
      </w:pPr>
      <w:r w:rsidRPr="00A67A28">
        <w:rPr>
          <w:rFonts w:cstheme="minorHAnsi"/>
          <w:sz w:val="24"/>
          <w:szCs w:val="24"/>
        </w:rPr>
        <w:t>13</w:t>
      </w:r>
      <w:r w:rsidRPr="00A67A28">
        <w:rPr>
          <w:rFonts w:cstheme="minorHAnsi"/>
          <w:sz w:val="24"/>
          <w:szCs w:val="24"/>
          <w:vertAlign w:val="superscript"/>
        </w:rPr>
        <w:t>00</w:t>
      </w:r>
      <w:r w:rsidRPr="00A67A28">
        <w:rPr>
          <w:rFonts w:cstheme="minorHAnsi"/>
          <w:sz w:val="24"/>
          <w:szCs w:val="24"/>
        </w:rPr>
        <w:t>-13</w:t>
      </w:r>
      <w:r w:rsidRPr="00A67A28">
        <w:rPr>
          <w:rFonts w:cstheme="minorHAnsi"/>
          <w:sz w:val="24"/>
          <w:szCs w:val="24"/>
          <w:vertAlign w:val="superscript"/>
        </w:rPr>
        <w:t>30</w:t>
      </w:r>
      <w:r w:rsidRPr="00A67A28">
        <w:rPr>
          <w:rFonts w:cstheme="minorHAnsi"/>
          <w:sz w:val="24"/>
          <w:szCs w:val="24"/>
          <w:vertAlign w:val="superscript"/>
        </w:rPr>
        <w:tab/>
      </w:r>
      <w:r w:rsidRPr="00A67A28">
        <w:rPr>
          <w:rFonts w:cstheme="minorHAnsi"/>
          <w:sz w:val="24"/>
          <w:szCs w:val="24"/>
        </w:rPr>
        <w:t>Doniesienia z konferencji FEND i EASD</w:t>
      </w:r>
      <w:r w:rsidR="00860649">
        <w:rPr>
          <w:rFonts w:cstheme="minorHAnsi"/>
          <w:sz w:val="24"/>
          <w:szCs w:val="24"/>
        </w:rPr>
        <w:t>,</w:t>
      </w:r>
      <w:r w:rsidR="00E30D2E" w:rsidRPr="00E30D2E">
        <w:rPr>
          <w:rFonts w:cstheme="minorHAnsi"/>
          <w:i/>
          <w:color w:val="808080" w:themeColor="background1" w:themeShade="80"/>
          <w:sz w:val="24"/>
          <w:szCs w:val="24"/>
        </w:rPr>
        <w:t xml:space="preserve"> dr Anna Stefanowicz, dr Natasza Tobiasz-</w:t>
      </w:r>
      <w:proofErr w:type="spellStart"/>
      <w:r w:rsidR="00E30D2E" w:rsidRPr="00E30D2E">
        <w:rPr>
          <w:rFonts w:cstheme="minorHAnsi"/>
          <w:i/>
          <w:color w:val="808080" w:themeColor="background1" w:themeShade="80"/>
          <w:sz w:val="24"/>
          <w:szCs w:val="24"/>
        </w:rPr>
        <w:t>Kałkun</w:t>
      </w:r>
      <w:proofErr w:type="spellEnd"/>
    </w:p>
    <w:p w:rsidR="00E6050D" w:rsidRDefault="00E14CB6" w:rsidP="009F4E42">
      <w:pPr>
        <w:pStyle w:val="Bezodstpw"/>
        <w:spacing w:line="360" w:lineRule="auto"/>
        <w:rPr>
          <w:rFonts w:cstheme="minorHAnsi"/>
          <w:color w:val="002060"/>
          <w:sz w:val="24"/>
          <w:szCs w:val="24"/>
        </w:rPr>
      </w:pPr>
      <w:r w:rsidRPr="00C468E3">
        <w:rPr>
          <w:rFonts w:cstheme="minorHAnsi"/>
          <w:color w:val="002060"/>
          <w:sz w:val="24"/>
          <w:szCs w:val="24"/>
        </w:rPr>
        <w:t>13</w:t>
      </w:r>
      <w:r w:rsidR="009F4E42" w:rsidRPr="009F4E42">
        <w:rPr>
          <w:rFonts w:cstheme="minorHAnsi"/>
          <w:color w:val="002060"/>
          <w:sz w:val="24"/>
          <w:szCs w:val="24"/>
          <w:vertAlign w:val="superscript"/>
        </w:rPr>
        <w:t>30</w:t>
      </w:r>
      <w:r w:rsidRPr="00C468E3">
        <w:rPr>
          <w:rFonts w:cstheme="minorHAnsi"/>
          <w:color w:val="002060"/>
          <w:sz w:val="24"/>
          <w:szCs w:val="24"/>
        </w:rPr>
        <w:t>-14</w:t>
      </w:r>
      <w:r w:rsidRPr="00C468E3">
        <w:rPr>
          <w:rFonts w:cstheme="minorHAnsi"/>
          <w:color w:val="002060"/>
          <w:sz w:val="24"/>
          <w:szCs w:val="24"/>
          <w:vertAlign w:val="superscript"/>
        </w:rPr>
        <w:t>00</w:t>
      </w:r>
      <w:r w:rsidR="00474695" w:rsidRPr="00C468E3">
        <w:rPr>
          <w:rFonts w:cstheme="minorHAnsi"/>
          <w:color w:val="002060"/>
          <w:sz w:val="24"/>
          <w:szCs w:val="24"/>
        </w:rPr>
        <w:tab/>
      </w:r>
      <w:r w:rsidR="00AF160E" w:rsidRPr="00C468E3">
        <w:rPr>
          <w:rFonts w:cstheme="minorHAnsi"/>
          <w:color w:val="002060"/>
          <w:sz w:val="24"/>
          <w:szCs w:val="24"/>
        </w:rPr>
        <w:t>Lunch, promocja książki</w:t>
      </w:r>
    </w:p>
    <w:p w:rsidR="00F6334E" w:rsidRPr="00E14CB6" w:rsidRDefault="00F6334E" w:rsidP="00474695">
      <w:pPr>
        <w:pStyle w:val="Bezodstpw"/>
        <w:spacing w:line="276" w:lineRule="auto"/>
        <w:rPr>
          <w:rFonts w:cstheme="minorHAnsi"/>
          <w:color w:val="002060"/>
          <w:sz w:val="8"/>
          <w:szCs w:val="8"/>
        </w:rPr>
      </w:pPr>
    </w:p>
    <w:p w:rsidR="00EB5E37" w:rsidRPr="00E14CB6" w:rsidRDefault="00EB5E37" w:rsidP="005C3B64">
      <w:pPr>
        <w:pStyle w:val="Cytatintensywny"/>
        <w:spacing w:before="0" w:after="0" w:line="240" w:lineRule="auto"/>
        <w:ind w:left="0" w:right="0"/>
        <w:rPr>
          <w:rStyle w:val="Tytuksiki"/>
          <w:rFonts w:cstheme="minorHAnsi"/>
          <w:color w:val="002060"/>
          <w:sz w:val="28"/>
          <w:szCs w:val="24"/>
        </w:rPr>
      </w:pPr>
      <w:r w:rsidRPr="00E14CB6">
        <w:rPr>
          <w:rStyle w:val="Tytuksiki"/>
          <w:rFonts w:cstheme="minorHAnsi"/>
          <w:color w:val="002060"/>
          <w:sz w:val="28"/>
          <w:szCs w:val="24"/>
        </w:rPr>
        <w:t xml:space="preserve">Sesja </w:t>
      </w:r>
      <w:r w:rsidR="005C3B64" w:rsidRPr="00E14CB6">
        <w:rPr>
          <w:rStyle w:val="Tytuksiki"/>
          <w:rFonts w:cstheme="minorHAnsi"/>
          <w:color w:val="002060"/>
          <w:sz w:val="28"/>
          <w:szCs w:val="24"/>
        </w:rPr>
        <w:t>warsztatowa</w:t>
      </w:r>
    </w:p>
    <w:p w:rsidR="0006382B" w:rsidRPr="00E14CB6" w:rsidRDefault="0006382B" w:rsidP="00474695">
      <w:pPr>
        <w:pStyle w:val="Bezodstpw"/>
        <w:spacing w:line="276" w:lineRule="auto"/>
        <w:rPr>
          <w:rFonts w:cstheme="minorHAnsi"/>
          <w:color w:val="002060"/>
          <w:sz w:val="8"/>
          <w:szCs w:val="8"/>
        </w:rPr>
      </w:pPr>
    </w:p>
    <w:p w:rsidR="00F6334E" w:rsidRPr="00E14CB6" w:rsidRDefault="00F6334E" w:rsidP="0023427E">
      <w:pPr>
        <w:pStyle w:val="Bezodstpw"/>
        <w:spacing w:line="276" w:lineRule="auto"/>
        <w:ind w:left="1410" w:hanging="1410"/>
        <w:rPr>
          <w:rFonts w:cstheme="minorHAnsi"/>
          <w:sz w:val="8"/>
          <w:szCs w:val="8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298"/>
        <w:gridCol w:w="3072"/>
        <w:gridCol w:w="3251"/>
        <w:gridCol w:w="2864"/>
      </w:tblGrid>
      <w:tr w:rsidR="00AF160E" w:rsidRPr="00E14CB6" w:rsidTr="00E30D2E">
        <w:trPr>
          <w:trHeight w:val="532"/>
        </w:trPr>
        <w:tc>
          <w:tcPr>
            <w:tcW w:w="1298" w:type="dxa"/>
            <w:shd w:val="clear" w:color="auto" w:fill="002060"/>
          </w:tcPr>
          <w:p w:rsidR="00AF160E" w:rsidRPr="00E14CB6" w:rsidRDefault="00AF160E" w:rsidP="00E14CB6">
            <w:pPr>
              <w:pStyle w:val="Bezodstpw"/>
              <w:jc w:val="center"/>
              <w:rPr>
                <w:rFonts w:cstheme="minorHAns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3072" w:type="dxa"/>
            <w:shd w:val="clear" w:color="auto" w:fill="002060"/>
          </w:tcPr>
          <w:p w:rsidR="00C468E3" w:rsidRPr="00C468E3" w:rsidRDefault="00C468E3" w:rsidP="00E14CB6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AF160E" w:rsidRPr="00C468E3" w:rsidRDefault="00AF160E" w:rsidP="00E14C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68E3">
              <w:rPr>
                <w:rFonts w:cstheme="minorHAnsi"/>
                <w:b/>
                <w:sz w:val="24"/>
                <w:szCs w:val="24"/>
              </w:rPr>
              <w:t>Warsztat 1</w:t>
            </w:r>
          </w:p>
        </w:tc>
        <w:tc>
          <w:tcPr>
            <w:tcW w:w="3251" w:type="dxa"/>
            <w:shd w:val="clear" w:color="auto" w:fill="002060"/>
          </w:tcPr>
          <w:p w:rsidR="00C468E3" w:rsidRPr="00C468E3" w:rsidRDefault="00C468E3" w:rsidP="00E14CB6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AF160E" w:rsidRPr="00C468E3" w:rsidRDefault="00AF160E" w:rsidP="00E14CB6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468E3">
              <w:rPr>
                <w:rFonts w:cstheme="minorHAnsi"/>
                <w:b/>
                <w:sz w:val="24"/>
                <w:szCs w:val="24"/>
              </w:rPr>
              <w:t>Warsztat 2</w:t>
            </w:r>
          </w:p>
        </w:tc>
        <w:tc>
          <w:tcPr>
            <w:tcW w:w="2864" w:type="dxa"/>
            <w:shd w:val="clear" w:color="auto" w:fill="002060"/>
          </w:tcPr>
          <w:p w:rsidR="00C468E3" w:rsidRPr="00C468E3" w:rsidRDefault="00C468E3" w:rsidP="00E14CB6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AF160E" w:rsidRPr="00C468E3" w:rsidRDefault="00AF160E" w:rsidP="00E14C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68E3">
              <w:rPr>
                <w:rFonts w:cstheme="minorHAnsi"/>
                <w:b/>
                <w:sz w:val="24"/>
                <w:szCs w:val="24"/>
              </w:rPr>
              <w:t>Warsztat 3</w:t>
            </w:r>
          </w:p>
        </w:tc>
      </w:tr>
      <w:tr w:rsidR="005C3B64" w:rsidRPr="00E14CB6" w:rsidTr="00E30D2E">
        <w:trPr>
          <w:trHeight w:val="1273"/>
        </w:trPr>
        <w:tc>
          <w:tcPr>
            <w:tcW w:w="1298" w:type="dxa"/>
            <w:shd w:val="clear" w:color="auto" w:fill="002060"/>
          </w:tcPr>
          <w:p w:rsidR="005C3B64" w:rsidRPr="00C468E3" w:rsidRDefault="00E14CB6" w:rsidP="00C468E3">
            <w:pPr>
              <w:pStyle w:val="Bezodstpw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468E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14</w:t>
            </w:r>
            <w:r w:rsidRPr="00C468E3">
              <w:rPr>
                <w:rFonts w:cstheme="minorHAnsi"/>
                <w:b/>
                <w:color w:val="FFFFFF" w:themeColor="background1"/>
                <w:sz w:val="24"/>
                <w:szCs w:val="24"/>
                <w:vertAlign w:val="superscript"/>
              </w:rPr>
              <w:t>00</w:t>
            </w:r>
            <w:r w:rsidR="00AF160E" w:rsidRPr="00C468E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-15</w:t>
            </w:r>
            <w:r w:rsidRPr="00C468E3">
              <w:rPr>
                <w:rFonts w:cstheme="minorHAnsi"/>
                <w:b/>
                <w:color w:val="FFFFFF" w:themeColor="background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72" w:type="dxa"/>
          </w:tcPr>
          <w:p w:rsidR="005C3B64" w:rsidRPr="00E14CB6" w:rsidRDefault="00E14CB6" w:rsidP="00D3023E">
            <w:pPr>
              <w:rPr>
                <w:rFonts w:cstheme="minorHAnsi"/>
                <w:sz w:val="24"/>
                <w:szCs w:val="24"/>
              </w:rPr>
            </w:pPr>
            <w:r w:rsidRPr="00E14CB6">
              <w:rPr>
                <w:rFonts w:cstheme="minorHAnsi"/>
                <w:sz w:val="24"/>
                <w:szCs w:val="24"/>
              </w:rPr>
              <w:t>Praca z pacjentem z zespołem stopy cukrzycowej</w:t>
            </w:r>
          </w:p>
          <w:p w:rsidR="00E14CB6" w:rsidRPr="00E14CB6" w:rsidRDefault="00921669" w:rsidP="00E14CB6">
            <w:pPr>
              <w:pStyle w:val="Bezodstpw"/>
              <w:rPr>
                <w:rFonts w:cstheme="minorHAnsi"/>
                <w:i/>
                <w:iCs/>
                <w:color w:val="4F81BD" w:themeColor="accent1"/>
                <w:sz w:val="20"/>
                <w:szCs w:val="20"/>
              </w:rPr>
            </w:pPr>
            <w:r w:rsidRPr="00921669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 xml:space="preserve">Mirosława </w:t>
            </w:r>
            <w:proofErr w:type="spellStart"/>
            <w:r w:rsidRPr="00921669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Młynarczuk</w:t>
            </w:r>
            <w:proofErr w:type="spellEnd"/>
          </w:p>
        </w:tc>
        <w:tc>
          <w:tcPr>
            <w:tcW w:w="3251" w:type="dxa"/>
          </w:tcPr>
          <w:p w:rsidR="005C3B64" w:rsidRDefault="00AF160E" w:rsidP="00951B1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E14CB6">
              <w:rPr>
                <w:rFonts w:cstheme="minorHAnsi"/>
                <w:sz w:val="24"/>
                <w:szCs w:val="24"/>
              </w:rPr>
              <w:t>Komunikacja z trudnym pacjentem</w:t>
            </w:r>
          </w:p>
          <w:p w:rsidR="00AC60FC" w:rsidRPr="00E30D2E" w:rsidRDefault="00E30D2E" w:rsidP="00951B19">
            <w:pPr>
              <w:pStyle w:val="Bezodstpw"/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E30D2E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Joanna Pietrusińska-</w:t>
            </w:r>
            <w:proofErr w:type="spellStart"/>
            <w:r w:rsidRPr="00E30D2E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Nunziati</w:t>
            </w:r>
            <w:proofErr w:type="spellEnd"/>
            <w:r w:rsidRPr="00E30D2E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,</w:t>
            </w:r>
          </w:p>
          <w:p w:rsidR="00AF160E" w:rsidRPr="00E14CB6" w:rsidRDefault="00E30D2E" w:rsidP="00E30D2E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  <w:r w:rsidRPr="00E30D2E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Anna Jakubowska-</w:t>
            </w:r>
            <w:proofErr w:type="spellStart"/>
            <w:r w:rsidRPr="00E30D2E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Winecka</w:t>
            </w:r>
            <w:proofErr w:type="spellEnd"/>
          </w:p>
        </w:tc>
        <w:tc>
          <w:tcPr>
            <w:tcW w:w="2864" w:type="dxa"/>
          </w:tcPr>
          <w:p w:rsidR="005C3B64" w:rsidRPr="00E14CB6" w:rsidRDefault="00AF160E" w:rsidP="00D3023E">
            <w:pPr>
              <w:rPr>
                <w:rFonts w:cstheme="minorHAnsi"/>
                <w:sz w:val="24"/>
                <w:szCs w:val="24"/>
              </w:rPr>
            </w:pPr>
            <w:r w:rsidRPr="00E14CB6">
              <w:rPr>
                <w:rFonts w:cstheme="minorHAnsi"/>
                <w:sz w:val="24"/>
                <w:szCs w:val="24"/>
              </w:rPr>
              <w:t xml:space="preserve">Praca z seniorem, jakość opieki </w:t>
            </w:r>
          </w:p>
          <w:p w:rsidR="00AF160E" w:rsidRPr="00E14CB6" w:rsidRDefault="00E30D2E" w:rsidP="00E14CB6">
            <w:pPr>
              <w:pStyle w:val="Bezodstpw"/>
              <w:rPr>
                <w:rFonts w:cstheme="minorHAnsi"/>
                <w:i/>
                <w:sz w:val="24"/>
                <w:szCs w:val="24"/>
              </w:rPr>
            </w:pPr>
            <w:r w:rsidRPr="00E30D2E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Dr Janina Kokoszka-Paszkot</w:t>
            </w:r>
          </w:p>
        </w:tc>
      </w:tr>
      <w:tr w:rsidR="005C3B64" w:rsidRPr="00E14CB6" w:rsidTr="00E30D2E">
        <w:trPr>
          <w:trHeight w:val="1121"/>
        </w:trPr>
        <w:tc>
          <w:tcPr>
            <w:tcW w:w="1298" w:type="dxa"/>
            <w:shd w:val="clear" w:color="auto" w:fill="002060"/>
          </w:tcPr>
          <w:p w:rsidR="005C3B64" w:rsidRPr="00C468E3" w:rsidRDefault="00AF160E" w:rsidP="00C468E3">
            <w:pPr>
              <w:pStyle w:val="Bezodstpw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468E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15</w:t>
            </w:r>
            <w:r w:rsidR="002A7B7B">
              <w:rPr>
                <w:rFonts w:cstheme="minorHAnsi"/>
                <w:b/>
                <w:color w:val="FFFFFF" w:themeColor="background1"/>
                <w:sz w:val="24"/>
                <w:szCs w:val="24"/>
                <w:vertAlign w:val="superscript"/>
              </w:rPr>
              <w:t>0</w:t>
            </w:r>
            <w:r w:rsidRPr="00C468E3">
              <w:rPr>
                <w:rFonts w:cstheme="minorHAnsi"/>
                <w:b/>
                <w:color w:val="FFFFFF" w:themeColor="background1"/>
                <w:sz w:val="24"/>
                <w:szCs w:val="24"/>
                <w:vertAlign w:val="superscript"/>
              </w:rPr>
              <w:t>0</w:t>
            </w:r>
            <w:r w:rsidR="005C3B64" w:rsidRPr="00C468E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-1</w:t>
            </w:r>
            <w:r w:rsidRPr="00C468E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6</w:t>
            </w:r>
            <w:r w:rsidR="002A7B7B">
              <w:rPr>
                <w:rFonts w:cstheme="minorHAnsi"/>
                <w:b/>
                <w:color w:val="FFFFFF" w:themeColor="background1"/>
                <w:sz w:val="24"/>
                <w:szCs w:val="24"/>
                <w:vertAlign w:val="superscript"/>
              </w:rPr>
              <w:t>0</w:t>
            </w:r>
            <w:r w:rsidRPr="00C468E3">
              <w:rPr>
                <w:rFonts w:cstheme="minorHAnsi"/>
                <w:b/>
                <w:color w:val="FFFFFF" w:themeColor="background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072" w:type="dxa"/>
          </w:tcPr>
          <w:p w:rsidR="00E14CB6" w:rsidRPr="00E14CB6" w:rsidRDefault="00E14CB6" w:rsidP="00E14CB6">
            <w:pPr>
              <w:rPr>
                <w:rFonts w:cstheme="minorHAnsi"/>
                <w:sz w:val="24"/>
                <w:szCs w:val="24"/>
              </w:rPr>
            </w:pPr>
            <w:r w:rsidRPr="00E14CB6">
              <w:rPr>
                <w:rFonts w:cstheme="minorHAnsi"/>
                <w:sz w:val="24"/>
                <w:szCs w:val="24"/>
              </w:rPr>
              <w:t>Praca z pacjentem z zespołem stopy cukrzycowej</w:t>
            </w:r>
          </w:p>
          <w:p w:rsidR="005C3B64" w:rsidRPr="00E14CB6" w:rsidRDefault="00921669" w:rsidP="00E14CB6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921669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 xml:space="preserve">Mirosława </w:t>
            </w:r>
            <w:proofErr w:type="spellStart"/>
            <w:r w:rsidRPr="00921669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Młynarczuk</w:t>
            </w:r>
            <w:proofErr w:type="spellEnd"/>
          </w:p>
        </w:tc>
        <w:tc>
          <w:tcPr>
            <w:tcW w:w="3251" w:type="dxa"/>
          </w:tcPr>
          <w:p w:rsidR="00E14CB6" w:rsidRPr="00E14CB6" w:rsidRDefault="00E14CB6" w:rsidP="00E14CB6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E14CB6">
              <w:rPr>
                <w:rFonts w:cstheme="minorHAnsi"/>
                <w:sz w:val="24"/>
                <w:szCs w:val="24"/>
              </w:rPr>
              <w:t>Komunikacja z trudnym pacjentem</w:t>
            </w:r>
          </w:p>
          <w:p w:rsidR="00E30D2E" w:rsidRPr="00E30D2E" w:rsidRDefault="00E30D2E" w:rsidP="00E30D2E">
            <w:pPr>
              <w:pStyle w:val="Bezodstpw"/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E30D2E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Joanna Pietrusińska-</w:t>
            </w:r>
            <w:proofErr w:type="spellStart"/>
            <w:r w:rsidRPr="00E30D2E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Nunziati</w:t>
            </w:r>
            <w:proofErr w:type="spellEnd"/>
            <w:r w:rsidRPr="00E30D2E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,</w:t>
            </w:r>
          </w:p>
          <w:p w:rsidR="005C3B64" w:rsidRPr="00E14CB6" w:rsidRDefault="00E30D2E" w:rsidP="00E30D2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E30D2E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Anna Jakubowska-</w:t>
            </w:r>
            <w:proofErr w:type="spellStart"/>
            <w:r w:rsidRPr="00E30D2E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Winecka</w:t>
            </w:r>
            <w:proofErr w:type="spellEnd"/>
          </w:p>
        </w:tc>
        <w:tc>
          <w:tcPr>
            <w:tcW w:w="2864" w:type="dxa"/>
          </w:tcPr>
          <w:p w:rsidR="00E14CB6" w:rsidRPr="00E14CB6" w:rsidRDefault="00E14CB6" w:rsidP="00E14CB6">
            <w:pPr>
              <w:rPr>
                <w:rFonts w:cstheme="minorHAnsi"/>
                <w:sz w:val="24"/>
                <w:szCs w:val="24"/>
              </w:rPr>
            </w:pPr>
            <w:r w:rsidRPr="00E14CB6">
              <w:rPr>
                <w:rFonts w:cstheme="minorHAnsi"/>
                <w:sz w:val="24"/>
                <w:szCs w:val="24"/>
              </w:rPr>
              <w:t xml:space="preserve">Praca z seniorem, jakość opieki </w:t>
            </w:r>
          </w:p>
          <w:p w:rsidR="005C3B64" w:rsidRPr="00E14CB6" w:rsidRDefault="00E30D2E" w:rsidP="00E14CB6">
            <w:pPr>
              <w:rPr>
                <w:rFonts w:cstheme="minorHAnsi"/>
                <w:sz w:val="24"/>
                <w:szCs w:val="24"/>
              </w:rPr>
            </w:pPr>
            <w:r w:rsidRPr="00E30D2E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Dr Janina Kokoszka-Paszkot</w:t>
            </w:r>
          </w:p>
        </w:tc>
      </w:tr>
      <w:tr w:rsidR="00AF160E" w:rsidRPr="00E14CB6" w:rsidTr="00E30D2E">
        <w:trPr>
          <w:trHeight w:val="1155"/>
        </w:trPr>
        <w:tc>
          <w:tcPr>
            <w:tcW w:w="1298" w:type="dxa"/>
            <w:shd w:val="clear" w:color="auto" w:fill="002060"/>
          </w:tcPr>
          <w:p w:rsidR="00AF160E" w:rsidRPr="00C468E3" w:rsidRDefault="00AF160E" w:rsidP="00C468E3">
            <w:pPr>
              <w:pStyle w:val="Bezodstpw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468E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16</w:t>
            </w:r>
            <w:r w:rsidR="002A7B7B">
              <w:rPr>
                <w:rFonts w:cstheme="minorHAnsi"/>
                <w:b/>
                <w:color w:val="FFFFFF" w:themeColor="background1"/>
                <w:sz w:val="24"/>
                <w:szCs w:val="24"/>
                <w:vertAlign w:val="superscript"/>
              </w:rPr>
              <w:t>0</w:t>
            </w:r>
            <w:r w:rsidRPr="00C468E3">
              <w:rPr>
                <w:rFonts w:cstheme="minorHAnsi"/>
                <w:b/>
                <w:color w:val="FFFFFF" w:themeColor="background1"/>
                <w:sz w:val="24"/>
                <w:szCs w:val="24"/>
                <w:vertAlign w:val="superscript"/>
              </w:rPr>
              <w:t>0</w:t>
            </w:r>
            <w:r w:rsidR="00E14CB6" w:rsidRPr="00C468E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-17</w:t>
            </w:r>
            <w:r w:rsidR="002A7B7B">
              <w:rPr>
                <w:rFonts w:cstheme="minorHAnsi"/>
                <w:b/>
                <w:color w:val="FFFFFF" w:themeColor="background1"/>
                <w:sz w:val="24"/>
                <w:szCs w:val="24"/>
                <w:vertAlign w:val="superscript"/>
              </w:rPr>
              <w:t>0</w:t>
            </w:r>
            <w:r w:rsidRPr="00C468E3">
              <w:rPr>
                <w:rFonts w:cstheme="minorHAnsi"/>
                <w:b/>
                <w:color w:val="FFFFFF" w:themeColor="background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072" w:type="dxa"/>
          </w:tcPr>
          <w:p w:rsidR="00E14CB6" w:rsidRPr="00E14CB6" w:rsidRDefault="00E14CB6" w:rsidP="00E14CB6">
            <w:pPr>
              <w:rPr>
                <w:rFonts w:cstheme="minorHAnsi"/>
                <w:sz w:val="24"/>
                <w:szCs w:val="24"/>
              </w:rPr>
            </w:pPr>
            <w:r w:rsidRPr="00E14CB6">
              <w:rPr>
                <w:rFonts w:cstheme="minorHAnsi"/>
                <w:sz w:val="24"/>
                <w:szCs w:val="24"/>
              </w:rPr>
              <w:t>Praca z pacjentem z zespołem stopy cukrzycowej</w:t>
            </w:r>
          </w:p>
          <w:p w:rsidR="00AF160E" w:rsidRPr="00E14CB6" w:rsidRDefault="00921669" w:rsidP="00E14CB6">
            <w:pPr>
              <w:pStyle w:val="Bezodstpw"/>
              <w:rPr>
                <w:rFonts w:cstheme="minorHAnsi"/>
                <w:sz w:val="24"/>
                <w:szCs w:val="24"/>
              </w:rPr>
            </w:pPr>
            <w:bookmarkStart w:id="0" w:name="_GoBack"/>
            <w:r w:rsidRPr="00921669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 xml:space="preserve">Mirosława </w:t>
            </w:r>
            <w:proofErr w:type="spellStart"/>
            <w:r w:rsidRPr="00921669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Młynarczuk</w:t>
            </w:r>
            <w:bookmarkEnd w:id="0"/>
            <w:proofErr w:type="spellEnd"/>
          </w:p>
        </w:tc>
        <w:tc>
          <w:tcPr>
            <w:tcW w:w="3251" w:type="dxa"/>
          </w:tcPr>
          <w:p w:rsidR="00E14CB6" w:rsidRPr="00E14CB6" w:rsidRDefault="00E14CB6" w:rsidP="00E14CB6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E14CB6">
              <w:rPr>
                <w:rFonts w:cstheme="minorHAnsi"/>
                <w:sz w:val="24"/>
                <w:szCs w:val="24"/>
              </w:rPr>
              <w:t>Komunikacja z trudnym pacjentem</w:t>
            </w:r>
          </w:p>
          <w:p w:rsidR="00E30D2E" w:rsidRPr="00E30D2E" w:rsidRDefault="00E30D2E" w:rsidP="00E30D2E">
            <w:pPr>
              <w:pStyle w:val="Bezodstpw"/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E30D2E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Joanna Pietrusińska-</w:t>
            </w:r>
            <w:proofErr w:type="spellStart"/>
            <w:r w:rsidRPr="00E30D2E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Nunziati</w:t>
            </w:r>
            <w:proofErr w:type="spellEnd"/>
            <w:r w:rsidRPr="00E30D2E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,</w:t>
            </w:r>
          </w:p>
          <w:p w:rsidR="00AF160E" w:rsidRPr="00E14CB6" w:rsidRDefault="00E30D2E" w:rsidP="00E30D2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E30D2E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Anna Jakubowska-</w:t>
            </w:r>
            <w:proofErr w:type="spellStart"/>
            <w:r w:rsidRPr="00E30D2E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Winecka</w:t>
            </w:r>
            <w:proofErr w:type="spellEnd"/>
          </w:p>
        </w:tc>
        <w:tc>
          <w:tcPr>
            <w:tcW w:w="2864" w:type="dxa"/>
          </w:tcPr>
          <w:p w:rsidR="00E14CB6" w:rsidRPr="00E14CB6" w:rsidRDefault="00E14CB6" w:rsidP="00E14CB6">
            <w:pPr>
              <w:rPr>
                <w:rFonts w:cstheme="minorHAnsi"/>
                <w:sz w:val="24"/>
                <w:szCs w:val="24"/>
              </w:rPr>
            </w:pPr>
            <w:r w:rsidRPr="00E14CB6">
              <w:rPr>
                <w:rFonts w:cstheme="minorHAnsi"/>
                <w:sz w:val="24"/>
                <w:szCs w:val="24"/>
              </w:rPr>
              <w:t xml:space="preserve">Praca z seniorem, jakość opieki </w:t>
            </w:r>
          </w:p>
          <w:p w:rsidR="00AF160E" w:rsidRPr="00E14CB6" w:rsidRDefault="00E30D2E" w:rsidP="00E14CB6">
            <w:pPr>
              <w:rPr>
                <w:rFonts w:cstheme="minorHAnsi"/>
                <w:sz w:val="24"/>
                <w:szCs w:val="24"/>
              </w:rPr>
            </w:pPr>
            <w:r w:rsidRPr="00E30D2E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Dr Janina Kokoszka-Paszkot</w:t>
            </w:r>
          </w:p>
        </w:tc>
      </w:tr>
    </w:tbl>
    <w:p w:rsidR="003C2927" w:rsidRPr="009F4E42" w:rsidRDefault="00C468E3" w:rsidP="00E30D2E">
      <w:pPr>
        <w:pStyle w:val="Bezodstpw"/>
        <w:spacing w:line="276" w:lineRule="auto"/>
        <w:rPr>
          <w:rFonts w:cstheme="minorHAnsi"/>
          <w:color w:val="002060"/>
          <w:sz w:val="24"/>
          <w:szCs w:val="24"/>
        </w:rPr>
      </w:pPr>
      <w:r w:rsidRPr="002A7B7B">
        <w:rPr>
          <w:rFonts w:cstheme="minorHAnsi"/>
          <w:noProof/>
          <w:color w:val="00206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88265</wp:posOffset>
            </wp:positionV>
            <wp:extent cx="1832642" cy="504825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nstytut i PZW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42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B7B">
        <w:rPr>
          <w:rFonts w:cstheme="minorHAnsi"/>
          <w:color w:val="002060"/>
          <w:sz w:val="24"/>
          <w:szCs w:val="24"/>
        </w:rPr>
        <w:t>17</w:t>
      </w:r>
      <w:r w:rsidR="002A7B7B" w:rsidRPr="002A7B7B">
        <w:rPr>
          <w:rFonts w:cstheme="minorHAnsi"/>
          <w:color w:val="002060"/>
          <w:sz w:val="24"/>
          <w:szCs w:val="24"/>
          <w:vertAlign w:val="superscript"/>
        </w:rPr>
        <w:t>00</w:t>
      </w:r>
      <w:r w:rsidR="002A7B7B">
        <w:rPr>
          <w:rFonts w:cstheme="minorHAnsi"/>
          <w:color w:val="002060"/>
          <w:sz w:val="24"/>
          <w:szCs w:val="24"/>
        </w:rPr>
        <w:t>-17</w:t>
      </w:r>
      <w:r w:rsidR="002A7B7B" w:rsidRPr="002A7B7B">
        <w:rPr>
          <w:rFonts w:cstheme="minorHAnsi"/>
          <w:color w:val="002060"/>
          <w:sz w:val="24"/>
          <w:szCs w:val="24"/>
          <w:vertAlign w:val="superscript"/>
        </w:rPr>
        <w:t>30</w:t>
      </w:r>
      <w:r w:rsidR="002A7B7B" w:rsidRPr="002A7B7B">
        <w:rPr>
          <w:rFonts w:cstheme="minorHAnsi"/>
          <w:color w:val="002060"/>
          <w:sz w:val="24"/>
          <w:szCs w:val="24"/>
        </w:rPr>
        <w:tab/>
        <w:t>Zakończenie konferencji, wręczenie certyfikatów</w:t>
      </w:r>
    </w:p>
    <w:sectPr w:rsidR="003C2927" w:rsidRPr="009F4E42" w:rsidSect="00C468E3">
      <w:headerReference w:type="default" r:id="rId8"/>
      <w:pgSz w:w="11906" w:h="16838"/>
      <w:pgMar w:top="121" w:right="707" w:bottom="24" w:left="709" w:header="0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7D" w:rsidRDefault="00547D7D" w:rsidP="00356599">
      <w:pPr>
        <w:spacing w:after="0" w:line="240" w:lineRule="auto"/>
      </w:pPr>
      <w:r>
        <w:separator/>
      </w:r>
    </w:p>
  </w:endnote>
  <w:endnote w:type="continuationSeparator" w:id="0">
    <w:p w:rsidR="00547D7D" w:rsidRDefault="00547D7D" w:rsidP="0035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7D" w:rsidRDefault="00547D7D" w:rsidP="00356599">
      <w:pPr>
        <w:spacing w:after="0" w:line="240" w:lineRule="auto"/>
      </w:pPr>
      <w:r>
        <w:separator/>
      </w:r>
    </w:p>
  </w:footnote>
  <w:footnote w:type="continuationSeparator" w:id="0">
    <w:p w:rsidR="00547D7D" w:rsidRDefault="00547D7D" w:rsidP="00356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99" w:rsidRPr="00E14CB6" w:rsidRDefault="00E14CB6" w:rsidP="00E14CB6">
    <w:pPr>
      <w:pStyle w:val="Nagwek"/>
    </w:pPr>
    <w:r w:rsidRPr="00456F4E">
      <w:rPr>
        <w:b/>
        <w:noProof/>
        <w:color w:val="002060"/>
        <w:sz w:val="40"/>
        <w:lang w:eastAsia="pl-PL"/>
      </w:rPr>
      <w:drawing>
        <wp:anchor distT="0" distB="0" distL="114300" distR="114300" simplePos="0" relativeHeight="251661312" behindDoc="0" locked="0" layoutInCell="1" allowOverlap="1" wp14:anchorId="11C55C28" wp14:editId="5B6D134A">
          <wp:simplePos x="0" y="0"/>
          <wp:positionH relativeFrom="column">
            <wp:posOffset>-431165</wp:posOffset>
          </wp:positionH>
          <wp:positionV relativeFrom="paragraph">
            <wp:posOffset>19050</wp:posOffset>
          </wp:positionV>
          <wp:extent cx="7664400" cy="187560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00" cy="18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6C1"/>
    <w:multiLevelType w:val="hybridMultilevel"/>
    <w:tmpl w:val="AF221D04"/>
    <w:lvl w:ilvl="0" w:tplc="6576E1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CA2F74"/>
    <w:multiLevelType w:val="hybridMultilevel"/>
    <w:tmpl w:val="40CAD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A3271"/>
    <w:multiLevelType w:val="hybridMultilevel"/>
    <w:tmpl w:val="8DA21D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337601"/>
    <w:multiLevelType w:val="hybridMultilevel"/>
    <w:tmpl w:val="248EE18A"/>
    <w:lvl w:ilvl="0" w:tplc="6576E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562C8E"/>
    <w:multiLevelType w:val="hybridMultilevel"/>
    <w:tmpl w:val="E16A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C7C7A"/>
    <w:multiLevelType w:val="hybridMultilevel"/>
    <w:tmpl w:val="946C9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6146C"/>
    <w:multiLevelType w:val="hybridMultilevel"/>
    <w:tmpl w:val="0E201EAC"/>
    <w:lvl w:ilvl="0" w:tplc="29E8F08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AA6F7F"/>
    <w:multiLevelType w:val="hybridMultilevel"/>
    <w:tmpl w:val="4ED84248"/>
    <w:lvl w:ilvl="0" w:tplc="6576E1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3E87D96"/>
    <w:multiLevelType w:val="hybridMultilevel"/>
    <w:tmpl w:val="8250A0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9F4821"/>
    <w:multiLevelType w:val="hybridMultilevel"/>
    <w:tmpl w:val="3BC4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00F66"/>
    <w:multiLevelType w:val="hybridMultilevel"/>
    <w:tmpl w:val="892032E4"/>
    <w:lvl w:ilvl="0" w:tplc="C1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F3F31"/>
    <w:multiLevelType w:val="hybridMultilevel"/>
    <w:tmpl w:val="9C284E58"/>
    <w:lvl w:ilvl="0" w:tplc="F2DA4FE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810D22"/>
    <w:multiLevelType w:val="hybridMultilevel"/>
    <w:tmpl w:val="6EC600A6"/>
    <w:lvl w:ilvl="0" w:tplc="6576E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CB0E60"/>
    <w:multiLevelType w:val="hybridMultilevel"/>
    <w:tmpl w:val="29C83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8193A"/>
    <w:multiLevelType w:val="hybridMultilevel"/>
    <w:tmpl w:val="02783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B95C29"/>
    <w:multiLevelType w:val="hybridMultilevel"/>
    <w:tmpl w:val="9F46B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21BD3"/>
    <w:multiLevelType w:val="hybridMultilevel"/>
    <w:tmpl w:val="EDAA1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72DD0"/>
    <w:multiLevelType w:val="hybridMultilevel"/>
    <w:tmpl w:val="1EE6D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F665F"/>
    <w:multiLevelType w:val="hybridMultilevel"/>
    <w:tmpl w:val="AD7E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8"/>
  </w:num>
  <w:num w:numId="5">
    <w:abstractNumId w:val="5"/>
  </w:num>
  <w:num w:numId="6">
    <w:abstractNumId w:val="9"/>
  </w:num>
  <w:num w:numId="7">
    <w:abstractNumId w:val="13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7"/>
  </w:num>
  <w:num w:numId="14">
    <w:abstractNumId w:val="3"/>
  </w:num>
  <w:num w:numId="15">
    <w:abstractNumId w:val="6"/>
  </w:num>
  <w:num w:numId="16">
    <w:abstractNumId w:val="4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13"/>
    <w:rsid w:val="0000310E"/>
    <w:rsid w:val="00021DAC"/>
    <w:rsid w:val="000311C4"/>
    <w:rsid w:val="00034F8B"/>
    <w:rsid w:val="00052BF4"/>
    <w:rsid w:val="0006382B"/>
    <w:rsid w:val="00072E33"/>
    <w:rsid w:val="00074D50"/>
    <w:rsid w:val="00077471"/>
    <w:rsid w:val="00081C92"/>
    <w:rsid w:val="000910C4"/>
    <w:rsid w:val="000916AF"/>
    <w:rsid w:val="000A0D2A"/>
    <w:rsid w:val="000B1156"/>
    <w:rsid w:val="000B1519"/>
    <w:rsid w:val="000E2560"/>
    <w:rsid w:val="000E4892"/>
    <w:rsid w:val="000E4BCB"/>
    <w:rsid w:val="00106C97"/>
    <w:rsid w:val="001370A0"/>
    <w:rsid w:val="0014436D"/>
    <w:rsid w:val="0014737C"/>
    <w:rsid w:val="00152177"/>
    <w:rsid w:val="001567E6"/>
    <w:rsid w:val="001625E3"/>
    <w:rsid w:val="001F389E"/>
    <w:rsid w:val="0023427E"/>
    <w:rsid w:val="0026737C"/>
    <w:rsid w:val="002814C1"/>
    <w:rsid w:val="0028231D"/>
    <w:rsid w:val="002A07BD"/>
    <w:rsid w:val="002A7B7B"/>
    <w:rsid w:val="002B1B64"/>
    <w:rsid w:val="002B449D"/>
    <w:rsid w:val="002B602B"/>
    <w:rsid w:val="003077B2"/>
    <w:rsid w:val="00320FE5"/>
    <w:rsid w:val="003306B1"/>
    <w:rsid w:val="0035444D"/>
    <w:rsid w:val="00356599"/>
    <w:rsid w:val="003610A1"/>
    <w:rsid w:val="003613EE"/>
    <w:rsid w:val="00383A80"/>
    <w:rsid w:val="003B1353"/>
    <w:rsid w:val="003C2927"/>
    <w:rsid w:val="00405517"/>
    <w:rsid w:val="00421F1B"/>
    <w:rsid w:val="00437621"/>
    <w:rsid w:val="00453029"/>
    <w:rsid w:val="00456F4E"/>
    <w:rsid w:val="00464ABC"/>
    <w:rsid w:val="0047064C"/>
    <w:rsid w:val="00474695"/>
    <w:rsid w:val="0048013B"/>
    <w:rsid w:val="004831BF"/>
    <w:rsid w:val="00485233"/>
    <w:rsid w:val="004B2EE3"/>
    <w:rsid w:val="004D0838"/>
    <w:rsid w:val="00516703"/>
    <w:rsid w:val="00547D7D"/>
    <w:rsid w:val="00553688"/>
    <w:rsid w:val="005644D7"/>
    <w:rsid w:val="00570F48"/>
    <w:rsid w:val="005721AA"/>
    <w:rsid w:val="00585822"/>
    <w:rsid w:val="005A2710"/>
    <w:rsid w:val="005C3B64"/>
    <w:rsid w:val="005E4FA9"/>
    <w:rsid w:val="0061558E"/>
    <w:rsid w:val="0062139A"/>
    <w:rsid w:val="00656D60"/>
    <w:rsid w:val="006663B0"/>
    <w:rsid w:val="006A7B5C"/>
    <w:rsid w:val="006C3353"/>
    <w:rsid w:val="00700BF4"/>
    <w:rsid w:val="007314D9"/>
    <w:rsid w:val="007535AC"/>
    <w:rsid w:val="00775140"/>
    <w:rsid w:val="00782AC0"/>
    <w:rsid w:val="007962EC"/>
    <w:rsid w:val="007D5B94"/>
    <w:rsid w:val="00825460"/>
    <w:rsid w:val="00860649"/>
    <w:rsid w:val="0087234A"/>
    <w:rsid w:val="008A6DB7"/>
    <w:rsid w:val="008B0946"/>
    <w:rsid w:val="008B6739"/>
    <w:rsid w:val="00921669"/>
    <w:rsid w:val="00930DF2"/>
    <w:rsid w:val="009413BF"/>
    <w:rsid w:val="00993E9C"/>
    <w:rsid w:val="009F4E42"/>
    <w:rsid w:val="00A04E41"/>
    <w:rsid w:val="00A25B64"/>
    <w:rsid w:val="00A67A28"/>
    <w:rsid w:val="00AA3DF0"/>
    <w:rsid w:val="00AA5E85"/>
    <w:rsid w:val="00AC1DC0"/>
    <w:rsid w:val="00AC60FC"/>
    <w:rsid w:val="00AE1CAF"/>
    <w:rsid w:val="00AF160E"/>
    <w:rsid w:val="00AF42FE"/>
    <w:rsid w:val="00B16A54"/>
    <w:rsid w:val="00B21AE3"/>
    <w:rsid w:val="00B37887"/>
    <w:rsid w:val="00B54F60"/>
    <w:rsid w:val="00B667E9"/>
    <w:rsid w:val="00B7619E"/>
    <w:rsid w:val="00B815B3"/>
    <w:rsid w:val="00BA25E5"/>
    <w:rsid w:val="00C10705"/>
    <w:rsid w:val="00C23355"/>
    <w:rsid w:val="00C37BC3"/>
    <w:rsid w:val="00C468E3"/>
    <w:rsid w:val="00C67813"/>
    <w:rsid w:val="00C71E39"/>
    <w:rsid w:val="00C91304"/>
    <w:rsid w:val="00CC050F"/>
    <w:rsid w:val="00D13EDE"/>
    <w:rsid w:val="00D3023E"/>
    <w:rsid w:val="00D3704D"/>
    <w:rsid w:val="00D46862"/>
    <w:rsid w:val="00D50EBE"/>
    <w:rsid w:val="00D54791"/>
    <w:rsid w:val="00D727A8"/>
    <w:rsid w:val="00D72EE5"/>
    <w:rsid w:val="00D73441"/>
    <w:rsid w:val="00DB406D"/>
    <w:rsid w:val="00DD1102"/>
    <w:rsid w:val="00DE6531"/>
    <w:rsid w:val="00DE7994"/>
    <w:rsid w:val="00E02279"/>
    <w:rsid w:val="00E14CB6"/>
    <w:rsid w:val="00E30D2E"/>
    <w:rsid w:val="00E44207"/>
    <w:rsid w:val="00E57472"/>
    <w:rsid w:val="00E6050D"/>
    <w:rsid w:val="00E86AB8"/>
    <w:rsid w:val="00E900E4"/>
    <w:rsid w:val="00E97E9D"/>
    <w:rsid w:val="00EA1CE2"/>
    <w:rsid w:val="00EB0534"/>
    <w:rsid w:val="00EB4872"/>
    <w:rsid w:val="00EB5E37"/>
    <w:rsid w:val="00EE2896"/>
    <w:rsid w:val="00EF1B39"/>
    <w:rsid w:val="00F05F7E"/>
    <w:rsid w:val="00F6334E"/>
    <w:rsid w:val="00F815F4"/>
    <w:rsid w:val="00F81B6E"/>
    <w:rsid w:val="00F93139"/>
    <w:rsid w:val="00F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3277494-F3C1-4CE9-AA20-FE9DFAF5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7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813"/>
    <w:pPr>
      <w:ind w:left="720"/>
      <w:contextualSpacing/>
    </w:pPr>
  </w:style>
  <w:style w:type="paragraph" w:styleId="Bezodstpw">
    <w:name w:val="No Spacing"/>
    <w:uiPriority w:val="1"/>
    <w:qFormat/>
    <w:rsid w:val="00EB5E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E85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31B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31BF"/>
    <w:rPr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35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599"/>
  </w:style>
  <w:style w:type="paragraph" w:styleId="Stopka">
    <w:name w:val="footer"/>
    <w:basedOn w:val="Normalny"/>
    <w:link w:val="StopkaZnak"/>
    <w:uiPriority w:val="99"/>
    <w:unhideWhenUsed/>
    <w:rsid w:val="0035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599"/>
  </w:style>
  <w:style w:type="character" w:styleId="Tytuksiki">
    <w:name w:val="Book Title"/>
    <w:basedOn w:val="Domylnaczcionkaakapitu"/>
    <w:uiPriority w:val="33"/>
    <w:qFormat/>
    <w:rsid w:val="00356599"/>
    <w:rPr>
      <w:b/>
      <w:bCs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B378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78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88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37887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B378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7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737C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8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E4BC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E2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Szewczyk</dc:creator>
  <cp:lastModifiedBy>Katarzyna Fidelus</cp:lastModifiedBy>
  <cp:revision>13</cp:revision>
  <cp:lastPrinted>2017-04-13T12:14:00Z</cp:lastPrinted>
  <dcterms:created xsi:type="dcterms:W3CDTF">2017-02-12T14:48:00Z</dcterms:created>
  <dcterms:modified xsi:type="dcterms:W3CDTF">2017-04-18T07:03:00Z</dcterms:modified>
</cp:coreProperties>
</file>